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914F3" w14:textId="77777777" w:rsidR="00B10442" w:rsidRPr="00B133CD" w:rsidRDefault="00B10442" w:rsidP="00F56F2C">
      <w:pPr>
        <w:shd w:val="solid" w:color="FFFFFF" w:fill="000000"/>
        <w:spacing w:line="288" w:lineRule="auto"/>
        <w:rPr>
          <w:rFonts w:asciiTheme="minorHAnsi" w:hAnsiTheme="minorHAnsi" w:cstheme="minorHAnsi"/>
          <w:b/>
          <w:szCs w:val="22"/>
        </w:rPr>
      </w:pPr>
      <w:bookmarkStart w:id="0" w:name="_GoBack"/>
      <w:bookmarkEnd w:id="0"/>
      <w:r w:rsidRPr="00B133CD">
        <w:rPr>
          <w:rFonts w:asciiTheme="minorHAnsi" w:hAnsiTheme="minorHAnsi" w:cstheme="minorHAnsi"/>
          <w:b/>
          <w:szCs w:val="22"/>
        </w:rPr>
        <w:t xml:space="preserve">Barwon Health </w:t>
      </w:r>
      <w:r w:rsidR="003F1160">
        <w:rPr>
          <w:rFonts w:asciiTheme="minorHAnsi" w:hAnsiTheme="minorHAnsi" w:cstheme="minorHAnsi"/>
          <w:b/>
          <w:szCs w:val="22"/>
        </w:rPr>
        <w:t>Purpose 2020-2025</w:t>
      </w:r>
    </w:p>
    <w:p w14:paraId="76656DF7" w14:textId="77777777" w:rsidR="00C42368" w:rsidRDefault="003F1160" w:rsidP="00B133CD">
      <w:pPr>
        <w:spacing w:line="288" w:lineRule="auto"/>
      </w:pPr>
      <w:r>
        <w:t>Provide best care, every person, every day, so that our consumers feel better</w:t>
      </w:r>
    </w:p>
    <w:p w14:paraId="2C3885B5" w14:textId="77777777" w:rsidR="003F1160" w:rsidRPr="00B133CD" w:rsidRDefault="003F1160" w:rsidP="00B133CD">
      <w:pPr>
        <w:spacing w:line="288" w:lineRule="auto"/>
        <w:rPr>
          <w:rFonts w:asciiTheme="minorHAnsi" w:hAnsiTheme="minorHAnsi" w:cstheme="minorHAnsi"/>
          <w:szCs w:val="22"/>
        </w:rPr>
      </w:pPr>
    </w:p>
    <w:p w14:paraId="0F6E36AA" w14:textId="77777777" w:rsidR="00B10442" w:rsidRPr="005C7EC5" w:rsidRDefault="00B10442" w:rsidP="005C7EC5">
      <w:pPr>
        <w:shd w:val="solid" w:color="FFFFFF" w:fill="000000"/>
        <w:spacing w:line="288" w:lineRule="auto"/>
        <w:rPr>
          <w:rFonts w:asciiTheme="minorHAnsi" w:hAnsiTheme="minorHAnsi" w:cstheme="minorHAnsi"/>
          <w:szCs w:val="22"/>
        </w:rPr>
      </w:pPr>
      <w:r w:rsidRPr="00B133CD">
        <w:rPr>
          <w:rFonts w:asciiTheme="minorHAnsi" w:hAnsiTheme="minorHAnsi" w:cstheme="minorHAnsi"/>
          <w:b/>
          <w:bCs/>
          <w:szCs w:val="22"/>
        </w:rPr>
        <w:t xml:space="preserve">Alignment: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1E0" w:firstRow="1" w:lastRow="1" w:firstColumn="1" w:lastColumn="1" w:noHBand="0" w:noVBand="0"/>
      </w:tblPr>
      <w:tblGrid>
        <w:gridCol w:w="3509"/>
        <w:gridCol w:w="3308"/>
        <w:gridCol w:w="3271"/>
      </w:tblGrid>
      <w:tr w:rsidR="003F1160" w:rsidRPr="003F1160" w14:paraId="0D78AB41" w14:textId="77777777" w:rsidTr="003F1160">
        <w:tc>
          <w:tcPr>
            <w:tcW w:w="0" w:type="auto"/>
            <w:shd w:val="pct20" w:color="auto" w:fill="auto"/>
          </w:tcPr>
          <w:p w14:paraId="1233DD4B" w14:textId="77777777" w:rsidR="003F1160" w:rsidRPr="003F1160" w:rsidRDefault="003F1160" w:rsidP="003F1160">
            <w:pPr>
              <w:rPr>
                <w:sz w:val="18"/>
              </w:rPr>
            </w:pPr>
            <w:r w:rsidRPr="003F1160">
              <w:rPr>
                <w:sz w:val="18"/>
              </w:rPr>
              <w:t>Deliver best care:</w:t>
            </w:r>
          </w:p>
          <w:p w14:paraId="6ABD4F4D" w14:textId="77777777" w:rsidR="003F1160" w:rsidRPr="003F1160" w:rsidRDefault="003F1160" w:rsidP="003F1160">
            <w:pPr>
              <w:pStyle w:val="ListParagraph"/>
              <w:numPr>
                <w:ilvl w:val="0"/>
                <w:numId w:val="40"/>
              </w:numPr>
              <w:spacing w:after="160" w:line="259" w:lineRule="auto"/>
              <w:rPr>
                <w:sz w:val="18"/>
              </w:rPr>
            </w:pPr>
            <w:r w:rsidRPr="003F1160">
              <w:rPr>
                <w:sz w:val="18"/>
              </w:rPr>
              <w:t>Person-centred: our consumers direct the care they receive to achieve their goals.</w:t>
            </w:r>
          </w:p>
          <w:p w14:paraId="7B981AA1" w14:textId="77777777" w:rsidR="003F1160" w:rsidRPr="003F1160" w:rsidRDefault="003F1160" w:rsidP="003F1160">
            <w:pPr>
              <w:pStyle w:val="ListParagraph"/>
              <w:numPr>
                <w:ilvl w:val="0"/>
                <w:numId w:val="40"/>
              </w:numPr>
              <w:spacing w:after="160" w:line="259" w:lineRule="auto"/>
              <w:rPr>
                <w:sz w:val="18"/>
              </w:rPr>
            </w:pPr>
            <w:r w:rsidRPr="003F1160">
              <w:rPr>
                <w:sz w:val="18"/>
              </w:rPr>
              <w:t>Equity: our services lead to better health and wellbeing for all.</w:t>
            </w:r>
          </w:p>
          <w:p w14:paraId="154294A4" w14:textId="77777777" w:rsidR="003F1160" w:rsidRPr="003F1160" w:rsidRDefault="003F1160" w:rsidP="003F1160">
            <w:pPr>
              <w:pStyle w:val="ListParagraph"/>
              <w:numPr>
                <w:ilvl w:val="0"/>
                <w:numId w:val="40"/>
              </w:numPr>
              <w:spacing w:after="160" w:line="259" w:lineRule="auto"/>
              <w:rPr>
                <w:sz w:val="18"/>
              </w:rPr>
            </w:pPr>
            <w:r w:rsidRPr="003F1160">
              <w:rPr>
                <w:sz w:val="18"/>
              </w:rPr>
              <w:t>Engagement: we are engaged in delivering best care.</w:t>
            </w:r>
          </w:p>
          <w:p w14:paraId="364D1EB0" w14:textId="77777777" w:rsidR="003F1160" w:rsidRPr="003F1160" w:rsidRDefault="003F1160" w:rsidP="003F1160">
            <w:pPr>
              <w:pStyle w:val="ListParagraph"/>
              <w:numPr>
                <w:ilvl w:val="0"/>
                <w:numId w:val="40"/>
              </w:numPr>
              <w:spacing w:after="160" w:line="259" w:lineRule="auto"/>
              <w:rPr>
                <w:sz w:val="18"/>
              </w:rPr>
            </w:pPr>
            <w:r w:rsidRPr="003F1160">
              <w:rPr>
                <w:sz w:val="18"/>
              </w:rPr>
              <w:t>Value: we make the best use of our resources.</w:t>
            </w:r>
          </w:p>
          <w:p w14:paraId="479F07E0" w14:textId="77777777" w:rsidR="003F1160" w:rsidRPr="003F1160" w:rsidRDefault="003F1160" w:rsidP="003F1160">
            <w:pPr>
              <w:pStyle w:val="ListParagraph"/>
              <w:numPr>
                <w:ilvl w:val="0"/>
                <w:numId w:val="40"/>
              </w:numPr>
              <w:spacing w:after="160" w:line="259" w:lineRule="auto"/>
              <w:rPr>
                <w:sz w:val="18"/>
                <w:u w:val="single"/>
              </w:rPr>
            </w:pPr>
            <w:r w:rsidRPr="003F1160">
              <w:rPr>
                <w:sz w:val="18"/>
                <w:u w:val="single"/>
              </w:rPr>
              <w:t>Innovation: we drive innovation for better care</w:t>
            </w:r>
          </w:p>
          <w:p w14:paraId="3AFDF038" w14:textId="77777777" w:rsidR="003F1160" w:rsidRPr="003F1160" w:rsidRDefault="003F1160" w:rsidP="003F1160">
            <w:pPr>
              <w:pStyle w:val="ListParagraph"/>
              <w:numPr>
                <w:ilvl w:val="0"/>
                <w:numId w:val="41"/>
              </w:numPr>
              <w:spacing w:after="160" w:line="259" w:lineRule="auto"/>
              <w:rPr>
                <w:sz w:val="18"/>
              </w:rPr>
            </w:pPr>
            <w:r w:rsidRPr="003F1160">
              <w:rPr>
                <w:sz w:val="18"/>
              </w:rPr>
              <w:t>Together: we partner for greater impact</w:t>
            </w:r>
          </w:p>
          <w:p w14:paraId="3AF57800" w14:textId="77777777" w:rsidR="003F1160" w:rsidRPr="003F1160" w:rsidRDefault="003F1160" w:rsidP="00B133CD">
            <w:pPr>
              <w:spacing w:line="288" w:lineRule="auto"/>
              <w:jc w:val="center"/>
              <w:rPr>
                <w:rFonts w:asciiTheme="minorHAnsi" w:hAnsiTheme="minorHAnsi" w:cstheme="minorHAnsi"/>
                <w:b/>
                <w:bCs/>
                <w:sz w:val="18"/>
                <w:szCs w:val="22"/>
              </w:rPr>
            </w:pPr>
          </w:p>
        </w:tc>
        <w:tc>
          <w:tcPr>
            <w:tcW w:w="0" w:type="auto"/>
            <w:shd w:val="pct20" w:color="auto" w:fill="auto"/>
          </w:tcPr>
          <w:p w14:paraId="760961CD" w14:textId="77777777" w:rsidR="003F1160" w:rsidRPr="003F1160" w:rsidRDefault="003F1160" w:rsidP="003F1160">
            <w:pPr>
              <w:rPr>
                <w:sz w:val="18"/>
              </w:rPr>
            </w:pPr>
            <w:r w:rsidRPr="003F1160">
              <w:rPr>
                <w:sz w:val="18"/>
              </w:rPr>
              <w:t>Invest to improve:</w:t>
            </w:r>
          </w:p>
          <w:p w14:paraId="60F9F274" w14:textId="77777777" w:rsidR="003F1160" w:rsidRPr="003F1160" w:rsidRDefault="003F1160" w:rsidP="003F1160">
            <w:pPr>
              <w:pStyle w:val="ListParagraph"/>
              <w:numPr>
                <w:ilvl w:val="0"/>
                <w:numId w:val="42"/>
              </w:numPr>
              <w:spacing w:after="160" w:line="259" w:lineRule="auto"/>
              <w:rPr>
                <w:sz w:val="18"/>
                <w:u w:val="single"/>
              </w:rPr>
            </w:pPr>
            <w:r w:rsidRPr="003F1160">
              <w:rPr>
                <w:sz w:val="18"/>
                <w:u w:val="single"/>
              </w:rPr>
              <w:t>Research: we embed research in care to create a learning healthcare system</w:t>
            </w:r>
          </w:p>
          <w:p w14:paraId="6FD72514" w14:textId="77777777" w:rsidR="003F1160" w:rsidRPr="003F1160" w:rsidRDefault="003F1160" w:rsidP="003F1160">
            <w:pPr>
              <w:pStyle w:val="ListParagraph"/>
              <w:numPr>
                <w:ilvl w:val="0"/>
                <w:numId w:val="42"/>
              </w:numPr>
              <w:spacing w:after="160" w:line="259" w:lineRule="auto"/>
              <w:rPr>
                <w:sz w:val="18"/>
              </w:rPr>
            </w:pPr>
            <w:r w:rsidRPr="003F1160">
              <w:rPr>
                <w:sz w:val="18"/>
              </w:rPr>
              <w:t>Future-ready: build our capacity to respond to changing future needs</w:t>
            </w:r>
          </w:p>
          <w:p w14:paraId="2BB66169" w14:textId="77777777" w:rsidR="003F1160" w:rsidRPr="003F1160" w:rsidRDefault="003F1160" w:rsidP="003F1160">
            <w:pPr>
              <w:pStyle w:val="ListParagraph"/>
              <w:numPr>
                <w:ilvl w:val="0"/>
                <w:numId w:val="42"/>
              </w:numPr>
              <w:spacing w:after="160" w:line="259" w:lineRule="auto"/>
              <w:rPr>
                <w:sz w:val="18"/>
              </w:rPr>
            </w:pPr>
            <w:r w:rsidRPr="003F1160">
              <w:rPr>
                <w:sz w:val="18"/>
              </w:rPr>
              <w:t>Experience: improve the experience of our consumers and our care-givers</w:t>
            </w:r>
          </w:p>
          <w:p w14:paraId="0EC3B76A" w14:textId="77777777" w:rsidR="003F1160" w:rsidRPr="003F1160" w:rsidRDefault="003F1160" w:rsidP="003F1160">
            <w:pPr>
              <w:pStyle w:val="ListParagraph"/>
              <w:numPr>
                <w:ilvl w:val="0"/>
                <w:numId w:val="42"/>
              </w:numPr>
              <w:spacing w:after="160" w:line="259" w:lineRule="auto"/>
              <w:rPr>
                <w:sz w:val="18"/>
              </w:rPr>
            </w:pPr>
            <w:r w:rsidRPr="003F1160">
              <w:rPr>
                <w:sz w:val="18"/>
              </w:rPr>
              <w:t>Leadership: develop leadership for better outcomes</w:t>
            </w:r>
          </w:p>
          <w:p w14:paraId="05600ED1" w14:textId="77777777" w:rsidR="003F1160" w:rsidRPr="003F1160" w:rsidRDefault="003F1160" w:rsidP="003F1160">
            <w:pPr>
              <w:pStyle w:val="ListParagraph"/>
              <w:numPr>
                <w:ilvl w:val="0"/>
                <w:numId w:val="42"/>
              </w:numPr>
              <w:spacing w:after="160" w:line="259" w:lineRule="auto"/>
              <w:rPr>
                <w:sz w:val="18"/>
              </w:rPr>
            </w:pPr>
            <w:r w:rsidRPr="003F1160">
              <w:rPr>
                <w:sz w:val="18"/>
              </w:rPr>
              <w:t>Access: timely, local and simple access to services</w:t>
            </w:r>
          </w:p>
          <w:p w14:paraId="512508F8" w14:textId="77777777" w:rsidR="003F1160" w:rsidRPr="003F1160" w:rsidRDefault="003F1160" w:rsidP="00B133CD">
            <w:pPr>
              <w:spacing w:line="288" w:lineRule="auto"/>
              <w:jc w:val="center"/>
              <w:rPr>
                <w:rFonts w:asciiTheme="minorHAnsi" w:hAnsiTheme="minorHAnsi" w:cstheme="minorHAnsi"/>
                <w:b/>
                <w:bCs/>
                <w:sz w:val="18"/>
                <w:szCs w:val="22"/>
              </w:rPr>
            </w:pPr>
          </w:p>
        </w:tc>
        <w:tc>
          <w:tcPr>
            <w:tcW w:w="0" w:type="auto"/>
            <w:shd w:val="clear" w:color="auto" w:fill="BFBFBF" w:themeFill="background1" w:themeFillShade="BF"/>
          </w:tcPr>
          <w:p w14:paraId="14D5EFE8" w14:textId="77777777" w:rsidR="003F1160" w:rsidRPr="003F1160" w:rsidRDefault="003F1160" w:rsidP="003F1160">
            <w:pPr>
              <w:rPr>
                <w:sz w:val="18"/>
              </w:rPr>
            </w:pPr>
            <w:r w:rsidRPr="003F1160">
              <w:rPr>
                <w:sz w:val="18"/>
              </w:rPr>
              <w:t>Ensure our future:</w:t>
            </w:r>
          </w:p>
          <w:p w14:paraId="6E615AA4" w14:textId="77777777" w:rsidR="003F1160" w:rsidRPr="003F1160" w:rsidRDefault="003F1160" w:rsidP="003F1160">
            <w:pPr>
              <w:pStyle w:val="ListParagraph"/>
              <w:numPr>
                <w:ilvl w:val="0"/>
                <w:numId w:val="41"/>
              </w:numPr>
              <w:spacing w:after="160" w:line="259" w:lineRule="auto"/>
              <w:rPr>
                <w:sz w:val="18"/>
              </w:rPr>
            </w:pPr>
            <w:r w:rsidRPr="003F1160">
              <w:rPr>
                <w:sz w:val="18"/>
              </w:rPr>
              <w:t>Prudent: we live within our means</w:t>
            </w:r>
          </w:p>
          <w:p w14:paraId="27DF2ABC" w14:textId="77777777" w:rsidR="003F1160" w:rsidRPr="003F1160" w:rsidRDefault="003F1160" w:rsidP="003F1160">
            <w:pPr>
              <w:pStyle w:val="ListParagraph"/>
              <w:numPr>
                <w:ilvl w:val="0"/>
                <w:numId w:val="41"/>
              </w:numPr>
              <w:spacing w:after="160" w:line="259" w:lineRule="auto"/>
              <w:rPr>
                <w:sz w:val="18"/>
              </w:rPr>
            </w:pPr>
            <w:r w:rsidRPr="003F1160">
              <w:rPr>
                <w:sz w:val="18"/>
              </w:rPr>
              <w:t>Agile: we are agile in responding to changing needs and opportunities</w:t>
            </w:r>
          </w:p>
          <w:p w14:paraId="37772A2A" w14:textId="77777777" w:rsidR="003F1160" w:rsidRPr="003F1160" w:rsidRDefault="003F1160" w:rsidP="003F1160">
            <w:pPr>
              <w:pStyle w:val="ListParagraph"/>
              <w:numPr>
                <w:ilvl w:val="0"/>
                <w:numId w:val="41"/>
              </w:numPr>
              <w:spacing w:after="160" w:line="259" w:lineRule="auto"/>
              <w:rPr>
                <w:sz w:val="18"/>
              </w:rPr>
            </w:pPr>
            <w:r w:rsidRPr="003F1160">
              <w:rPr>
                <w:sz w:val="18"/>
              </w:rPr>
              <w:t>Sustainable: we aim to achieve net zero emissions by 2050</w:t>
            </w:r>
          </w:p>
          <w:p w14:paraId="71996C1D" w14:textId="77777777" w:rsidR="003F1160" w:rsidRPr="003F1160" w:rsidRDefault="003F1160" w:rsidP="003F1160">
            <w:pPr>
              <w:pStyle w:val="ListParagraph"/>
              <w:numPr>
                <w:ilvl w:val="0"/>
                <w:numId w:val="41"/>
              </w:numPr>
              <w:spacing w:after="160" w:line="259" w:lineRule="auto"/>
              <w:rPr>
                <w:sz w:val="18"/>
              </w:rPr>
            </w:pPr>
            <w:r w:rsidRPr="003F1160">
              <w:rPr>
                <w:sz w:val="18"/>
              </w:rPr>
              <w:t>Grow our own: we train and develop future care-givers</w:t>
            </w:r>
          </w:p>
          <w:p w14:paraId="25D59317" w14:textId="77777777" w:rsidR="003F1160" w:rsidRPr="003F1160" w:rsidRDefault="003F1160" w:rsidP="00B133CD">
            <w:pPr>
              <w:spacing w:line="288" w:lineRule="auto"/>
              <w:jc w:val="center"/>
              <w:rPr>
                <w:rFonts w:asciiTheme="minorHAnsi" w:hAnsiTheme="minorHAnsi" w:cstheme="minorHAnsi"/>
                <w:b/>
                <w:bCs/>
                <w:sz w:val="18"/>
                <w:szCs w:val="22"/>
              </w:rPr>
            </w:pPr>
          </w:p>
        </w:tc>
      </w:tr>
    </w:tbl>
    <w:p w14:paraId="694EA48B" w14:textId="77777777" w:rsidR="00B10442" w:rsidRPr="00B133CD" w:rsidRDefault="00B10442" w:rsidP="00B133CD">
      <w:pPr>
        <w:spacing w:line="288" w:lineRule="auto"/>
        <w:rPr>
          <w:rFonts w:asciiTheme="minorHAnsi" w:hAnsiTheme="minorHAnsi" w:cstheme="minorHAnsi"/>
          <w:b/>
          <w:bCs/>
          <w:szCs w:val="22"/>
        </w:rPr>
      </w:pPr>
    </w:p>
    <w:p w14:paraId="090B50BA" w14:textId="77777777" w:rsidR="007E68E0" w:rsidRPr="00B133CD" w:rsidRDefault="007E68E0" w:rsidP="00B133CD">
      <w:pPr>
        <w:shd w:val="solid" w:color="FFFFFF" w:fill="000000"/>
        <w:spacing w:line="288" w:lineRule="auto"/>
        <w:rPr>
          <w:rFonts w:asciiTheme="minorHAnsi" w:hAnsiTheme="minorHAnsi" w:cstheme="minorHAnsi"/>
          <w:szCs w:val="22"/>
        </w:rPr>
      </w:pPr>
    </w:p>
    <w:p w14:paraId="12249616" w14:textId="77777777" w:rsidR="005C7EC5" w:rsidRDefault="00B23028" w:rsidP="00B133CD">
      <w:pPr>
        <w:spacing w:line="288" w:lineRule="auto"/>
        <w:rPr>
          <w:rFonts w:asciiTheme="minorHAnsi" w:hAnsiTheme="minorHAnsi" w:cstheme="minorHAnsi"/>
          <w:color w:val="FF0000"/>
          <w:szCs w:val="22"/>
        </w:rPr>
      </w:pPr>
      <w:r w:rsidRPr="00B133CD">
        <w:rPr>
          <w:rFonts w:asciiTheme="minorHAnsi" w:hAnsiTheme="minorHAnsi" w:cstheme="minorHAnsi"/>
          <w:b/>
          <w:bCs/>
          <w:szCs w:val="22"/>
        </w:rPr>
        <w:t>Health Service Standards</w:t>
      </w:r>
      <w:r w:rsidR="00DA1410" w:rsidRPr="00B133CD">
        <w:rPr>
          <w:rFonts w:asciiTheme="minorHAnsi" w:hAnsiTheme="minorHAnsi" w:cstheme="minorHAnsi"/>
          <w:b/>
          <w:bCs/>
          <w:szCs w:val="22"/>
        </w:rPr>
        <w:t xml:space="preserve"> </w:t>
      </w:r>
    </w:p>
    <w:p w14:paraId="209E8B68" w14:textId="77777777" w:rsidR="00C3359A" w:rsidRPr="00B133CD" w:rsidRDefault="0001703B" w:rsidP="00B133CD">
      <w:pPr>
        <w:spacing w:line="288" w:lineRule="auto"/>
        <w:rPr>
          <w:rFonts w:asciiTheme="minorHAnsi" w:hAnsiTheme="minorHAnsi" w:cstheme="minorHAnsi"/>
          <w:szCs w:val="22"/>
        </w:rPr>
      </w:pPr>
      <w:hyperlink r:id="rId11" w:history="1">
        <w:r w:rsidR="00C3359A" w:rsidRPr="00B133CD">
          <w:rPr>
            <w:rStyle w:val="Hyperlink"/>
            <w:rFonts w:asciiTheme="minorHAnsi" w:hAnsiTheme="minorHAnsi" w:cstheme="minorHAnsi"/>
            <w:color w:val="auto"/>
            <w:szCs w:val="22"/>
          </w:rPr>
          <w:t>National Safety and Quality Health Service Standards</w:t>
        </w:r>
      </w:hyperlink>
    </w:p>
    <w:p w14:paraId="7D56DE35" w14:textId="77777777" w:rsidR="005C7EC5" w:rsidRDefault="005C7EC5" w:rsidP="00B133CD">
      <w:pPr>
        <w:shd w:val="solid" w:color="FFFFFF" w:fill="000000"/>
        <w:spacing w:line="288" w:lineRule="auto"/>
        <w:rPr>
          <w:rFonts w:asciiTheme="minorHAnsi" w:hAnsiTheme="minorHAnsi" w:cstheme="minorHAnsi"/>
          <w:b/>
          <w:szCs w:val="22"/>
        </w:rPr>
      </w:pPr>
    </w:p>
    <w:p w14:paraId="089797C2" w14:textId="77777777" w:rsidR="000F205D" w:rsidRPr="005C7EC5" w:rsidRDefault="000F205D" w:rsidP="00B133CD">
      <w:pPr>
        <w:shd w:val="solid" w:color="FFFFFF" w:fill="000000"/>
        <w:spacing w:line="288" w:lineRule="auto"/>
        <w:rPr>
          <w:rFonts w:asciiTheme="minorHAnsi" w:hAnsiTheme="minorHAnsi" w:cstheme="minorHAnsi"/>
          <w:b/>
          <w:szCs w:val="22"/>
        </w:rPr>
      </w:pPr>
      <w:r w:rsidRPr="005C7EC5">
        <w:rPr>
          <w:rFonts w:asciiTheme="minorHAnsi" w:hAnsiTheme="minorHAnsi" w:cstheme="minorHAnsi"/>
          <w:b/>
          <w:szCs w:val="22"/>
        </w:rPr>
        <w:t xml:space="preserve">Legislation </w:t>
      </w:r>
      <w:r w:rsidR="007D316C">
        <w:rPr>
          <w:rFonts w:asciiTheme="minorHAnsi" w:hAnsiTheme="minorHAnsi" w:cstheme="minorHAnsi"/>
          <w:b/>
          <w:szCs w:val="22"/>
        </w:rPr>
        <w:t>and other sources</w:t>
      </w:r>
      <w:r w:rsidRPr="005C7EC5">
        <w:rPr>
          <w:rFonts w:asciiTheme="minorHAnsi" w:hAnsiTheme="minorHAnsi" w:cstheme="minorHAnsi"/>
          <w:b/>
          <w:szCs w:val="22"/>
        </w:rPr>
        <w:t xml:space="preserve"> </w:t>
      </w:r>
    </w:p>
    <w:p w14:paraId="3AA5B4BC" w14:textId="77777777" w:rsidR="000F205D" w:rsidRPr="00B133CD" w:rsidRDefault="000F205D" w:rsidP="00B133CD">
      <w:pPr>
        <w:numPr>
          <w:ilvl w:val="0"/>
          <w:numId w:val="30"/>
        </w:numPr>
        <w:shd w:val="solid" w:color="FFFFFF" w:fill="000000"/>
        <w:spacing w:line="288" w:lineRule="auto"/>
        <w:rPr>
          <w:rFonts w:asciiTheme="minorHAnsi" w:hAnsiTheme="minorHAnsi" w:cstheme="minorHAnsi"/>
          <w:szCs w:val="22"/>
        </w:rPr>
      </w:pPr>
      <w:r w:rsidRPr="00B133CD">
        <w:rPr>
          <w:rFonts w:asciiTheme="minorHAnsi" w:hAnsiTheme="minorHAnsi" w:cstheme="minorHAnsi"/>
          <w:szCs w:val="22"/>
        </w:rPr>
        <w:t xml:space="preserve">National Health and Medical Research Council Act 1992 (Commonwealth); the National Statement on Ethical Conduct in Research Involving Humans 2007 (referred to as the National Statement), </w:t>
      </w:r>
    </w:p>
    <w:p w14:paraId="0213602D" w14:textId="77777777" w:rsidR="000F205D" w:rsidRPr="00B133CD" w:rsidRDefault="000F205D" w:rsidP="00B133CD">
      <w:pPr>
        <w:numPr>
          <w:ilvl w:val="0"/>
          <w:numId w:val="30"/>
        </w:numPr>
        <w:shd w:val="solid" w:color="FFFFFF" w:fill="000000"/>
        <w:spacing w:line="288" w:lineRule="auto"/>
        <w:rPr>
          <w:rFonts w:asciiTheme="minorHAnsi" w:hAnsiTheme="minorHAnsi" w:cstheme="minorHAnsi"/>
          <w:szCs w:val="22"/>
        </w:rPr>
      </w:pPr>
      <w:r w:rsidRPr="00B133CD">
        <w:rPr>
          <w:rFonts w:asciiTheme="minorHAnsi" w:hAnsiTheme="minorHAnsi" w:cstheme="minorHAnsi"/>
          <w:szCs w:val="22"/>
        </w:rPr>
        <w:t>The NHMRC Values and Ethics: Guidelines for Ethical Conduct in Aboriginal and Torres Strait Islander Research 2003;</w:t>
      </w:r>
    </w:p>
    <w:p w14:paraId="3C5D4396" w14:textId="77777777" w:rsidR="000F205D" w:rsidRPr="00B133CD" w:rsidRDefault="000F205D" w:rsidP="00B133CD">
      <w:pPr>
        <w:numPr>
          <w:ilvl w:val="0"/>
          <w:numId w:val="30"/>
        </w:numPr>
        <w:shd w:val="solid" w:color="FFFFFF" w:fill="000000"/>
        <w:spacing w:line="288" w:lineRule="auto"/>
        <w:rPr>
          <w:rFonts w:asciiTheme="minorHAnsi" w:hAnsiTheme="minorHAnsi" w:cstheme="minorHAnsi"/>
          <w:szCs w:val="22"/>
        </w:rPr>
      </w:pPr>
      <w:r w:rsidRPr="00B133CD">
        <w:rPr>
          <w:rFonts w:asciiTheme="minorHAnsi" w:hAnsiTheme="minorHAnsi" w:cstheme="minorHAnsi"/>
          <w:szCs w:val="22"/>
        </w:rPr>
        <w:t>The Australian Code for the Responsible Conduct of Research 2007; and other NHMRC guidelines;</w:t>
      </w:r>
    </w:p>
    <w:p w14:paraId="60F6B5E6" w14:textId="77777777" w:rsidR="000F205D" w:rsidRPr="00B133CD" w:rsidRDefault="000F205D" w:rsidP="00B133CD">
      <w:pPr>
        <w:numPr>
          <w:ilvl w:val="0"/>
          <w:numId w:val="30"/>
        </w:numPr>
        <w:shd w:val="solid" w:color="FFFFFF" w:fill="000000"/>
        <w:spacing w:line="288" w:lineRule="auto"/>
        <w:rPr>
          <w:rFonts w:asciiTheme="minorHAnsi" w:hAnsiTheme="minorHAnsi" w:cstheme="minorHAnsi"/>
          <w:szCs w:val="22"/>
        </w:rPr>
      </w:pPr>
      <w:r w:rsidRPr="00B133CD">
        <w:rPr>
          <w:rFonts w:asciiTheme="minorHAnsi" w:hAnsiTheme="minorHAnsi" w:cstheme="minorHAnsi"/>
          <w:szCs w:val="22"/>
        </w:rPr>
        <w:t xml:space="preserve">The Therapeutic Goods Act 1989 (Commonwealth) and the Therapeutic Goods Administration (TGA guidelines; </w:t>
      </w:r>
    </w:p>
    <w:p w14:paraId="73AD1251" w14:textId="77777777" w:rsidR="000F205D" w:rsidRPr="00B133CD" w:rsidRDefault="000F205D" w:rsidP="00B133CD">
      <w:pPr>
        <w:numPr>
          <w:ilvl w:val="0"/>
          <w:numId w:val="30"/>
        </w:numPr>
        <w:shd w:val="solid" w:color="FFFFFF" w:fill="000000"/>
        <w:spacing w:line="288" w:lineRule="auto"/>
        <w:rPr>
          <w:rFonts w:asciiTheme="minorHAnsi" w:hAnsiTheme="minorHAnsi" w:cstheme="minorHAnsi"/>
          <w:szCs w:val="22"/>
        </w:rPr>
      </w:pPr>
      <w:r w:rsidRPr="00B133CD">
        <w:rPr>
          <w:rFonts w:asciiTheme="minorHAnsi" w:hAnsiTheme="minorHAnsi" w:cstheme="minorHAnsi"/>
          <w:szCs w:val="22"/>
        </w:rPr>
        <w:t xml:space="preserve">Victorian Managed Insurance Authority guidelines; </w:t>
      </w:r>
    </w:p>
    <w:p w14:paraId="51A49E7E" w14:textId="77777777" w:rsidR="000F205D" w:rsidRPr="00B133CD" w:rsidRDefault="000F205D" w:rsidP="00B133CD">
      <w:pPr>
        <w:numPr>
          <w:ilvl w:val="0"/>
          <w:numId w:val="30"/>
        </w:numPr>
        <w:shd w:val="solid" w:color="FFFFFF" w:fill="000000"/>
        <w:spacing w:line="288" w:lineRule="auto"/>
        <w:rPr>
          <w:rFonts w:asciiTheme="minorHAnsi" w:hAnsiTheme="minorHAnsi" w:cstheme="minorHAnsi"/>
          <w:szCs w:val="22"/>
        </w:rPr>
      </w:pPr>
      <w:r w:rsidRPr="00B133CD">
        <w:rPr>
          <w:rFonts w:asciiTheme="minorHAnsi" w:hAnsiTheme="minorHAnsi" w:cstheme="minorHAnsi"/>
          <w:szCs w:val="22"/>
        </w:rPr>
        <w:t xml:space="preserve">Human Tissue Act 1985 (Vic); and Human Tissue Act 1983 (Commonwealth); </w:t>
      </w:r>
    </w:p>
    <w:p w14:paraId="3361255C" w14:textId="77777777" w:rsidR="000F205D" w:rsidRPr="00B133CD" w:rsidRDefault="000F205D" w:rsidP="00B133CD">
      <w:pPr>
        <w:numPr>
          <w:ilvl w:val="0"/>
          <w:numId w:val="30"/>
        </w:numPr>
        <w:shd w:val="solid" w:color="FFFFFF" w:fill="000000"/>
        <w:spacing w:line="288" w:lineRule="auto"/>
        <w:rPr>
          <w:rFonts w:asciiTheme="minorHAnsi" w:hAnsiTheme="minorHAnsi" w:cstheme="minorHAnsi"/>
          <w:szCs w:val="22"/>
        </w:rPr>
      </w:pPr>
      <w:r w:rsidRPr="00B133CD">
        <w:rPr>
          <w:rFonts w:asciiTheme="minorHAnsi" w:hAnsiTheme="minorHAnsi" w:cstheme="minorHAnsi"/>
          <w:szCs w:val="22"/>
        </w:rPr>
        <w:t xml:space="preserve">Infertility Treatment Act 1995 (Vic); </w:t>
      </w:r>
    </w:p>
    <w:p w14:paraId="30E30F3E" w14:textId="77777777" w:rsidR="007D316C" w:rsidRDefault="007D316C" w:rsidP="00B133CD">
      <w:pPr>
        <w:numPr>
          <w:ilvl w:val="0"/>
          <w:numId w:val="30"/>
        </w:numPr>
        <w:shd w:val="solid" w:color="FFFFFF" w:fill="000000"/>
        <w:spacing w:line="288" w:lineRule="auto"/>
        <w:rPr>
          <w:rFonts w:asciiTheme="minorHAnsi" w:hAnsiTheme="minorHAnsi" w:cstheme="minorHAnsi"/>
          <w:szCs w:val="22"/>
        </w:rPr>
      </w:pPr>
      <w:r>
        <w:rPr>
          <w:rFonts w:asciiTheme="minorHAnsi" w:hAnsiTheme="minorHAnsi" w:cstheme="minorHAnsi"/>
          <w:szCs w:val="22"/>
        </w:rPr>
        <w:t>Health Services Act 1988 (Vic);</w:t>
      </w:r>
    </w:p>
    <w:p w14:paraId="11CC88AE" w14:textId="77777777" w:rsidR="000F205D" w:rsidRPr="00B133CD" w:rsidRDefault="000F205D" w:rsidP="00B133CD">
      <w:pPr>
        <w:numPr>
          <w:ilvl w:val="0"/>
          <w:numId w:val="30"/>
        </w:numPr>
        <w:shd w:val="solid" w:color="FFFFFF" w:fill="000000"/>
        <w:spacing w:line="288" w:lineRule="auto"/>
        <w:rPr>
          <w:rFonts w:asciiTheme="minorHAnsi" w:hAnsiTheme="minorHAnsi" w:cstheme="minorHAnsi"/>
          <w:szCs w:val="22"/>
        </w:rPr>
      </w:pPr>
      <w:r w:rsidRPr="00B133CD">
        <w:rPr>
          <w:rFonts w:asciiTheme="minorHAnsi" w:hAnsiTheme="minorHAnsi" w:cstheme="minorHAnsi"/>
          <w:szCs w:val="22"/>
        </w:rPr>
        <w:t>Health Records Act 2001 (Vic);</w:t>
      </w:r>
    </w:p>
    <w:p w14:paraId="6EA435CD" w14:textId="77777777" w:rsidR="000F205D" w:rsidRPr="00B133CD" w:rsidRDefault="000F205D" w:rsidP="00B133CD">
      <w:pPr>
        <w:numPr>
          <w:ilvl w:val="0"/>
          <w:numId w:val="30"/>
        </w:numPr>
        <w:shd w:val="solid" w:color="FFFFFF" w:fill="000000"/>
        <w:spacing w:line="288" w:lineRule="auto"/>
        <w:rPr>
          <w:rFonts w:asciiTheme="minorHAnsi" w:hAnsiTheme="minorHAnsi" w:cstheme="minorHAnsi"/>
          <w:szCs w:val="22"/>
        </w:rPr>
      </w:pPr>
      <w:r w:rsidRPr="00B133CD">
        <w:rPr>
          <w:rFonts w:asciiTheme="minorHAnsi" w:hAnsiTheme="minorHAnsi" w:cstheme="minorHAnsi"/>
          <w:szCs w:val="22"/>
        </w:rPr>
        <w:t>State and National Privacy legislation;</w:t>
      </w:r>
    </w:p>
    <w:p w14:paraId="2CB0FB53" w14:textId="77777777" w:rsidR="000F205D" w:rsidRPr="00B133CD" w:rsidRDefault="000F205D" w:rsidP="00B133CD">
      <w:pPr>
        <w:numPr>
          <w:ilvl w:val="0"/>
          <w:numId w:val="30"/>
        </w:numPr>
        <w:shd w:val="solid" w:color="FFFFFF" w:fill="000000"/>
        <w:spacing w:line="288" w:lineRule="auto"/>
        <w:rPr>
          <w:rFonts w:asciiTheme="minorHAnsi" w:hAnsiTheme="minorHAnsi" w:cstheme="minorHAnsi"/>
          <w:szCs w:val="22"/>
        </w:rPr>
      </w:pPr>
      <w:r w:rsidRPr="00B133CD">
        <w:rPr>
          <w:rFonts w:asciiTheme="minorHAnsi" w:hAnsiTheme="minorHAnsi" w:cstheme="minorHAnsi"/>
          <w:szCs w:val="22"/>
        </w:rPr>
        <w:t>Note for Guidance on Good Clinical Practice (CPMP/ICH/135/95) Annotated with TGA comments. (July 2000);</w:t>
      </w:r>
    </w:p>
    <w:p w14:paraId="1CA670C0" w14:textId="77777777" w:rsidR="000F205D" w:rsidRPr="00B133CD" w:rsidRDefault="000F205D" w:rsidP="00B133CD">
      <w:pPr>
        <w:numPr>
          <w:ilvl w:val="0"/>
          <w:numId w:val="30"/>
        </w:numPr>
        <w:shd w:val="solid" w:color="FFFFFF" w:fill="000000"/>
        <w:spacing w:line="288" w:lineRule="auto"/>
        <w:rPr>
          <w:rFonts w:asciiTheme="minorHAnsi" w:hAnsiTheme="minorHAnsi" w:cstheme="minorHAnsi"/>
          <w:szCs w:val="22"/>
        </w:rPr>
      </w:pPr>
      <w:r w:rsidRPr="00B133CD">
        <w:rPr>
          <w:rFonts w:asciiTheme="minorHAnsi" w:hAnsiTheme="minorHAnsi" w:cstheme="minorHAnsi"/>
          <w:szCs w:val="22"/>
        </w:rPr>
        <w:t xml:space="preserve">Guardianship &amp; Administration Act </w:t>
      </w:r>
      <w:r w:rsidR="007D316C">
        <w:rPr>
          <w:rFonts w:asciiTheme="minorHAnsi" w:hAnsiTheme="minorHAnsi" w:cstheme="minorHAnsi"/>
          <w:szCs w:val="22"/>
        </w:rPr>
        <w:t>2019</w:t>
      </w:r>
      <w:r w:rsidR="007D316C" w:rsidRPr="00B133CD">
        <w:rPr>
          <w:rFonts w:asciiTheme="minorHAnsi" w:hAnsiTheme="minorHAnsi" w:cstheme="minorHAnsi"/>
          <w:szCs w:val="22"/>
        </w:rPr>
        <w:t xml:space="preserve"> </w:t>
      </w:r>
      <w:r w:rsidRPr="00B133CD">
        <w:rPr>
          <w:rFonts w:asciiTheme="minorHAnsi" w:hAnsiTheme="minorHAnsi" w:cstheme="minorHAnsi"/>
          <w:szCs w:val="22"/>
        </w:rPr>
        <w:t>(Vic);</w:t>
      </w:r>
    </w:p>
    <w:p w14:paraId="3840482C" w14:textId="77777777" w:rsidR="00EF379C" w:rsidRDefault="000F205D" w:rsidP="00EF379C">
      <w:pPr>
        <w:numPr>
          <w:ilvl w:val="0"/>
          <w:numId w:val="30"/>
        </w:numPr>
        <w:shd w:val="solid" w:color="FFFFFF" w:fill="000000"/>
        <w:spacing w:line="288" w:lineRule="auto"/>
        <w:rPr>
          <w:rFonts w:asciiTheme="minorHAnsi" w:hAnsiTheme="minorHAnsi" w:cstheme="minorHAnsi"/>
          <w:szCs w:val="22"/>
        </w:rPr>
      </w:pPr>
      <w:r w:rsidRPr="00B133CD">
        <w:rPr>
          <w:rFonts w:asciiTheme="minorHAnsi" w:hAnsiTheme="minorHAnsi" w:cstheme="minorHAnsi"/>
          <w:szCs w:val="22"/>
        </w:rPr>
        <w:t xml:space="preserve">Medical Treatment </w:t>
      </w:r>
      <w:r w:rsidR="007D316C">
        <w:rPr>
          <w:rFonts w:asciiTheme="minorHAnsi" w:hAnsiTheme="minorHAnsi" w:cstheme="minorHAnsi"/>
          <w:szCs w:val="22"/>
        </w:rPr>
        <w:t xml:space="preserve">Planning and Decisions </w:t>
      </w:r>
      <w:r w:rsidRPr="00B133CD">
        <w:rPr>
          <w:rFonts w:asciiTheme="minorHAnsi" w:hAnsiTheme="minorHAnsi" w:cstheme="minorHAnsi"/>
          <w:szCs w:val="22"/>
        </w:rPr>
        <w:t xml:space="preserve">Act </w:t>
      </w:r>
      <w:r w:rsidR="007D316C">
        <w:rPr>
          <w:rFonts w:asciiTheme="minorHAnsi" w:hAnsiTheme="minorHAnsi" w:cstheme="minorHAnsi"/>
          <w:szCs w:val="22"/>
        </w:rPr>
        <w:t>2016</w:t>
      </w:r>
      <w:r w:rsidR="007D316C" w:rsidRPr="00B133CD">
        <w:rPr>
          <w:rFonts w:asciiTheme="minorHAnsi" w:hAnsiTheme="minorHAnsi" w:cstheme="minorHAnsi"/>
          <w:szCs w:val="22"/>
        </w:rPr>
        <w:t xml:space="preserve"> </w:t>
      </w:r>
      <w:r w:rsidRPr="00B133CD">
        <w:rPr>
          <w:rFonts w:asciiTheme="minorHAnsi" w:hAnsiTheme="minorHAnsi" w:cstheme="minorHAnsi"/>
          <w:szCs w:val="22"/>
        </w:rPr>
        <w:t>(Vic)</w:t>
      </w:r>
      <w:r w:rsidR="007D316C">
        <w:rPr>
          <w:rFonts w:asciiTheme="minorHAnsi" w:hAnsiTheme="minorHAnsi" w:cstheme="minorHAnsi"/>
          <w:szCs w:val="22"/>
        </w:rPr>
        <w:t>.</w:t>
      </w:r>
    </w:p>
    <w:p w14:paraId="151D9255" w14:textId="77777777" w:rsidR="00AB68CE" w:rsidRDefault="00AB68CE">
      <w:pPr>
        <w:rPr>
          <w:rFonts w:ascii="Cambria" w:eastAsia="Cambria" w:hAnsi="Cambria" w:cs="Times New Roman"/>
          <w:sz w:val="24"/>
        </w:rPr>
      </w:pPr>
      <w:r>
        <w:br w:type="page"/>
      </w:r>
    </w:p>
    <w:p w14:paraId="2A839242" w14:textId="77777777" w:rsidR="00F56F2C" w:rsidRPr="00753CB8" w:rsidRDefault="008411A6" w:rsidP="00F56F2C">
      <w:pPr>
        <w:pStyle w:val="Heading1"/>
        <w:ind w:left="567" w:hanging="567"/>
      </w:pPr>
      <w:bookmarkStart w:id="1" w:name="_Toc47524009"/>
      <w:r w:rsidRPr="00753CB8">
        <w:lastRenderedPageBreak/>
        <w:t>Background</w:t>
      </w:r>
      <w:bookmarkEnd w:id="1"/>
      <w:r>
        <w:t xml:space="preserve"> &amp; Authorisation</w:t>
      </w:r>
    </w:p>
    <w:p w14:paraId="148EBD7A" w14:textId="77777777" w:rsidR="00F56F2C" w:rsidRDefault="007364BD" w:rsidP="008411A6">
      <w:pPr>
        <w:spacing w:after="240"/>
      </w:pPr>
      <w:r>
        <w:t>The Barwon</w:t>
      </w:r>
      <w:r w:rsidR="00AB457D">
        <w:t xml:space="preserve"> Health </w:t>
      </w:r>
      <w:r w:rsidR="00AA54A7">
        <w:t>Research Management Committee</w:t>
      </w:r>
      <w:r w:rsidR="008411A6">
        <w:t xml:space="preserve"> operates</w:t>
      </w:r>
      <w:r w:rsidR="00AB457D">
        <w:t xml:space="preserve"> under the authority of</w:t>
      </w:r>
      <w:r w:rsidR="00F56F2C" w:rsidRPr="00E74FA4">
        <w:t xml:space="preserve"> </w:t>
      </w:r>
      <w:r w:rsidR="002527A9">
        <w:t>the</w:t>
      </w:r>
      <w:r w:rsidR="00F56F2C">
        <w:t xml:space="preserve"> </w:t>
      </w:r>
      <w:r>
        <w:t>Barwon Health</w:t>
      </w:r>
      <w:r w:rsidR="00F56F2C" w:rsidRPr="00E74FA4">
        <w:t xml:space="preserve"> </w:t>
      </w:r>
      <w:r w:rsidR="008A1B90">
        <w:t xml:space="preserve">Chief </w:t>
      </w:r>
      <w:r w:rsidR="00F56F2C" w:rsidRPr="00E74FA4">
        <w:t>Executive</w:t>
      </w:r>
      <w:r w:rsidR="008A1B90">
        <w:t xml:space="preserve"> Officer</w:t>
      </w:r>
      <w:r w:rsidR="00F56F2C" w:rsidRPr="00E74FA4">
        <w:t xml:space="preserve"> and the Board.</w:t>
      </w:r>
    </w:p>
    <w:p w14:paraId="4307C072" w14:textId="77777777" w:rsidR="00F56F2C" w:rsidRDefault="00F56F2C" w:rsidP="00F56F2C">
      <w:pPr>
        <w:pStyle w:val="Heading1"/>
        <w:ind w:left="567" w:hanging="567"/>
        <w:rPr>
          <w:caps/>
        </w:rPr>
      </w:pPr>
      <w:bookmarkStart w:id="2" w:name="_Toc47524010"/>
      <w:r w:rsidRPr="000F1207">
        <w:rPr>
          <w:caps/>
        </w:rPr>
        <w:t>PURPOSE AND ROLE</w:t>
      </w:r>
      <w:bookmarkEnd w:id="2"/>
    </w:p>
    <w:p w14:paraId="1B6EA810" w14:textId="77777777" w:rsidR="00F56F2C" w:rsidRDefault="00F56F2C" w:rsidP="00F56F2C">
      <w:pPr>
        <w:pStyle w:val="Heading2"/>
        <w:spacing w:after="120"/>
      </w:pPr>
      <w:bookmarkStart w:id="3" w:name="_Toc47524011"/>
      <w:r>
        <w:t>Purpose</w:t>
      </w:r>
      <w:bookmarkEnd w:id="3"/>
    </w:p>
    <w:p w14:paraId="7F322EB2" w14:textId="77777777" w:rsidR="004833AC" w:rsidRDefault="008411A6" w:rsidP="004833AC">
      <w:pPr>
        <w:pStyle w:val="ListParagraph"/>
        <w:numPr>
          <w:ilvl w:val="0"/>
          <w:numId w:val="36"/>
        </w:numPr>
        <w:spacing w:after="240"/>
        <w:ind w:left="567" w:hanging="567"/>
        <w:contextualSpacing w:val="0"/>
      </w:pPr>
      <w:r>
        <w:t>To</w:t>
      </w:r>
      <w:r w:rsidR="00F56F2C">
        <w:t xml:space="preserve"> </w:t>
      </w:r>
      <w:r>
        <w:t>consider and make recommendations in relation to research projects of all types, which involve Barwon Health, by assessing the information provided to and collated by the Research Ethics Governance and Integrity Unit (REGI)</w:t>
      </w:r>
      <w:r w:rsidR="3906DA19">
        <w:t xml:space="preserve"> </w:t>
      </w:r>
      <w:r w:rsidR="3906DA19" w:rsidRPr="00531750">
        <w:t>and researchers</w:t>
      </w:r>
      <w:r w:rsidR="00E12919">
        <w:t>.</w:t>
      </w:r>
      <w:r w:rsidR="3906DA19" w:rsidRPr="5729C7A3">
        <w:rPr>
          <w:color w:val="7030A0"/>
        </w:rPr>
        <w:t xml:space="preserve"> </w:t>
      </w:r>
    </w:p>
    <w:p w14:paraId="43366E68" w14:textId="77777777" w:rsidR="004833AC" w:rsidRDefault="004833AC" w:rsidP="004833AC">
      <w:pPr>
        <w:pStyle w:val="ListParagraph"/>
        <w:numPr>
          <w:ilvl w:val="0"/>
          <w:numId w:val="36"/>
        </w:numPr>
        <w:spacing w:after="240"/>
        <w:ind w:left="567" w:hanging="567"/>
        <w:contextualSpacing w:val="0"/>
      </w:pPr>
      <w:r>
        <w:t xml:space="preserve">To determine the level of </w:t>
      </w:r>
      <w:r w:rsidR="00BC491B">
        <w:t>organisational</w:t>
      </w:r>
      <w:r>
        <w:t xml:space="preserve"> approval required in accordance with the</w:t>
      </w:r>
      <w:r w:rsidR="00BC491B">
        <w:t xml:space="preserve"> Barwon Health</w:t>
      </w:r>
      <w:r>
        <w:t xml:space="preserve"> Instrument of Delegation</w:t>
      </w:r>
      <w:r w:rsidR="66E86B0A">
        <w:t xml:space="preserve"> </w:t>
      </w:r>
    </w:p>
    <w:p w14:paraId="1A365C7B" w14:textId="77777777" w:rsidR="008411A6" w:rsidRDefault="008411A6" w:rsidP="00F56F2C">
      <w:pPr>
        <w:pStyle w:val="ListParagraph"/>
        <w:numPr>
          <w:ilvl w:val="0"/>
          <w:numId w:val="36"/>
        </w:numPr>
        <w:spacing w:after="240"/>
        <w:ind w:left="567" w:hanging="567"/>
        <w:contextualSpacing w:val="0"/>
      </w:pPr>
      <w:r>
        <w:t xml:space="preserve">To </w:t>
      </w:r>
      <w:r w:rsidR="004833AC">
        <w:t xml:space="preserve">make a recommendation to </w:t>
      </w:r>
      <w:r>
        <w:t>the relevant approver, under the Instrument of Delegation</w:t>
      </w:r>
      <w:r w:rsidR="004833AC">
        <w:t>,</w:t>
      </w:r>
      <w:r>
        <w:t xml:space="preserve"> on the appropriateness and desirability of research projects, taking into consideration:</w:t>
      </w:r>
    </w:p>
    <w:p w14:paraId="3286A636" w14:textId="77777777" w:rsidR="00F56F2C" w:rsidRDefault="008411A6" w:rsidP="00F56F2C">
      <w:pPr>
        <w:pStyle w:val="ListParagraph"/>
        <w:numPr>
          <w:ilvl w:val="0"/>
          <w:numId w:val="37"/>
        </w:numPr>
        <w:spacing w:after="120"/>
        <w:ind w:left="1077" w:hanging="357"/>
        <w:contextualSpacing w:val="0"/>
      </w:pPr>
      <w:r>
        <w:t>alignment</w:t>
      </w:r>
      <w:r w:rsidR="00F56F2C">
        <w:t xml:space="preserve"> with </w:t>
      </w:r>
      <w:r w:rsidR="00656EC9">
        <w:t>the Barwon Health Strategic Plan</w:t>
      </w:r>
      <w:r w:rsidR="00F56F2C">
        <w:t>;</w:t>
      </w:r>
    </w:p>
    <w:p w14:paraId="72A3430D" w14:textId="77777777" w:rsidR="008A1B90" w:rsidRDefault="008411A6" w:rsidP="008A1B90">
      <w:pPr>
        <w:pStyle w:val="ListParagraph"/>
        <w:numPr>
          <w:ilvl w:val="0"/>
          <w:numId w:val="37"/>
        </w:numPr>
        <w:spacing w:after="240"/>
        <w:contextualSpacing w:val="0"/>
      </w:pPr>
      <w:r>
        <w:t>alignment</w:t>
      </w:r>
      <w:r w:rsidR="008A1B90">
        <w:t xml:space="preserve"> with the</w:t>
      </w:r>
      <w:r w:rsidR="0096391C">
        <w:t xml:space="preserve"> National</w:t>
      </w:r>
      <w:r w:rsidR="008A1B90">
        <w:t xml:space="preserve"> Clinical Trials Governance Framework</w:t>
      </w:r>
    </w:p>
    <w:p w14:paraId="7C5036F7" w14:textId="77777777" w:rsidR="00F56F2C" w:rsidRDefault="008411A6" w:rsidP="00F56F2C">
      <w:pPr>
        <w:pStyle w:val="ListParagraph"/>
        <w:numPr>
          <w:ilvl w:val="0"/>
          <w:numId w:val="37"/>
        </w:numPr>
        <w:spacing w:after="120"/>
        <w:ind w:left="1077" w:hanging="357"/>
        <w:contextualSpacing w:val="0"/>
      </w:pPr>
      <w:r>
        <w:t>legal compliance</w:t>
      </w:r>
    </w:p>
    <w:p w14:paraId="2C599BA4" w14:textId="77777777" w:rsidR="008411A6" w:rsidRPr="007016E2" w:rsidRDefault="008411A6" w:rsidP="00F56F2C">
      <w:pPr>
        <w:pStyle w:val="ListParagraph"/>
        <w:numPr>
          <w:ilvl w:val="0"/>
          <w:numId w:val="37"/>
        </w:numPr>
        <w:spacing w:after="120"/>
        <w:ind w:left="1077" w:hanging="357"/>
        <w:contextualSpacing w:val="0"/>
      </w:pPr>
      <w:r>
        <w:t>indemnity provisions</w:t>
      </w:r>
    </w:p>
    <w:p w14:paraId="04B4AA70" w14:textId="77777777" w:rsidR="00432D05" w:rsidRDefault="008411A6" w:rsidP="00F56F2C">
      <w:pPr>
        <w:pStyle w:val="ListParagraph"/>
        <w:numPr>
          <w:ilvl w:val="0"/>
          <w:numId w:val="37"/>
        </w:numPr>
        <w:spacing w:after="240"/>
        <w:ind w:left="1077" w:hanging="357"/>
        <w:contextualSpacing w:val="0"/>
      </w:pPr>
      <w:r>
        <w:t>operational implications for all persons and departments involved in the project, including potential impact on clinical services</w:t>
      </w:r>
    </w:p>
    <w:p w14:paraId="21FB4595" w14:textId="77777777" w:rsidR="008411A6" w:rsidRDefault="008411A6" w:rsidP="00F56F2C">
      <w:pPr>
        <w:pStyle w:val="ListParagraph"/>
        <w:numPr>
          <w:ilvl w:val="0"/>
          <w:numId w:val="37"/>
        </w:numPr>
        <w:spacing w:after="240"/>
        <w:ind w:left="1077" w:hanging="357"/>
        <w:contextualSpacing w:val="0"/>
      </w:pPr>
      <w:r>
        <w:t>clinical and reputational risk</w:t>
      </w:r>
    </w:p>
    <w:p w14:paraId="3FA93620" w14:textId="77777777" w:rsidR="008411A6" w:rsidRDefault="008411A6" w:rsidP="00F56F2C">
      <w:pPr>
        <w:pStyle w:val="ListParagraph"/>
        <w:numPr>
          <w:ilvl w:val="0"/>
          <w:numId w:val="37"/>
        </w:numPr>
        <w:spacing w:after="240"/>
        <w:ind w:left="1077" w:hanging="357"/>
        <w:contextualSpacing w:val="0"/>
      </w:pPr>
      <w:r>
        <w:t>other clinical governance risks and requirements</w:t>
      </w:r>
    </w:p>
    <w:p w14:paraId="598E5106" w14:textId="77777777" w:rsidR="008411A6" w:rsidRDefault="008411A6" w:rsidP="00F56F2C">
      <w:pPr>
        <w:pStyle w:val="ListParagraph"/>
        <w:numPr>
          <w:ilvl w:val="0"/>
          <w:numId w:val="37"/>
        </w:numPr>
        <w:spacing w:after="240"/>
        <w:ind w:left="1077" w:hanging="357"/>
        <w:contextualSpacing w:val="0"/>
      </w:pPr>
      <w:r>
        <w:t>financial impact of the project</w:t>
      </w:r>
    </w:p>
    <w:p w14:paraId="43C7467F" w14:textId="77777777" w:rsidR="00BC491B" w:rsidRDefault="00BC491B" w:rsidP="001E75C6">
      <w:pPr>
        <w:pStyle w:val="ListParagraph"/>
        <w:numPr>
          <w:ilvl w:val="0"/>
          <w:numId w:val="37"/>
        </w:numPr>
        <w:spacing w:after="240" w:line="259" w:lineRule="auto"/>
        <w:ind w:left="1077" w:hanging="357"/>
      </w:pPr>
      <w:r>
        <w:t>e</w:t>
      </w:r>
      <w:r w:rsidR="798C4DC5">
        <w:t>thic</w:t>
      </w:r>
      <w:r>
        <w:t>s</w:t>
      </w:r>
      <w:r w:rsidR="798C4DC5">
        <w:t xml:space="preserve"> </w:t>
      </w:r>
      <w:r>
        <w:t xml:space="preserve">approval </w:t>
      </w:r>
      <w:r w:rsidR="00550FF0">
        <w:t>and research governance review in accordance with the National Statement of Ethical Approval in Research (NHMRC)</w:t>
      </w:r>
    </w:p>
    <w:p w14:paraId="4EE83E84" w14:textId="77777777" w:rsidR="00F56F2C" w:rsidRDefault="008411A6" w:rsidP="00F56F2C">
      <w:pPr>
        <w:pStyle w:val="Heading2"/>
        <w:spacing w:after="120"/>
      </w:pPr>
      <w:bookmarkStart w:id="4" w:name="_Toc47524012"/>
      <w:r>
        <w:t xml:space="preserve">Additional </w:t>
      </w:r>
      <w:r w:rsidR="00F56F2C">
        <w:t>Role</w:t>
      </w:r>
      <w:bookmarkEnd w:id="4"/>
      <w:r>
        <w:t>s</w:t>
      </w:r>
    </w:p>
    <w:p w14:paraId="3EB339A0" w14:textId="77777777" w:rsidR="00F56F2C" w:rsidRDefault="004833AC" w:rsidP="008411A6">
      <w:pPr>
        <w:spacing w:after="240"/>
      </w:pPr>
      <w:r>
        <w:t>The committee will also:</w:t>
      </w:r>
    </w:p>
    <w:p w14:paraId="7CB689A3" w14:textId="77777777" w:rsidR="00197086" w:rsidRDefault="00197086" w:rsidP="004833AC">
      <w:pPr>
        <w:pStyle w:val="ListParagraph"/>
        <w:numPr>
          <w:ilvl w:val="1"/>
          <w:numId w:val="43"/>
        </w:numPr>
        <w:spacing w:after="240"/>
        <w:contextualSpacing w:val="0"/>
      </w:pPr>
      <w:r>
        <w:t xml:space="preserve">Provide investigators, Head of Departments and Clinical Directors with early stage feedback regarding the organisational and operational </w:t>
      </w:r>
      <w:r w:rsidR="00BC491B">
        <w:t>feasibility</w:t>
      </w:r>
      <w:r w:rsidR="395315F3">
        <w:t xml:space="preserve"> </w:t>
      </w:r>
      <w:r>
        <w:t xml:space="preserve"> of proposed research projects</w:t>
      </w:r>
      <w:r w:rsidR="004833AC">
        <w:t xml:space="preserve"> if requested</w:t>
      </w:r>
      <w:r>
        <w:t>.</w:t>
      </w:r>
    </w:p>
    <w:p w14:paraId="01CB1C3E" w14:textId="77777777" w:rsidR="00197086" w:rsidRDefault="00AA54A7" w:rsidP="00531750">
      <w:pPr>
        <w:pStyle w:val="ListParagraph"/>
        <w:numPr>
          <w:ilvl w:val="1"/>
          <w:numId w:val="43"/>
        </w:numPr>
        <w:spacing w:after="240"/>
        <w:contextualSpacing w:val="0"/>
        <w:jc w:val="center"/>
      </w:pPr>
      <w:r>
        <w:t>To assess research related adverse event and complaints from an organisational and operational perspective.</w:t>
      </w:r>
      <w:r w:rsidR="74AA330E">
        <w:t xml:space="preserve"> In line with research complaints procedures and policies  </w:t>
      </w:r>
    </w:p>
    <w:p w14:paraId="68072AE5" w14:textId="77777777" w:rsidR="004833AC" w:rsidRDefault="004833AC" w:rsidP="004833AC">
      <w:pPr>
        <w:pStyle w:val="ListParagraph"/>
        <w:numPr>
          <w:ilvl w:val="1"/>
          <w:numId w:val="43"/>
        </w:numPr>
        <w:spacing w:after="240"/>
        <w:contextualSpacing w:val="0"/>
      </w:pPr>
      <w:r>
        <w:t>Oversee and monitor the</w:t>
      </w:r>
      <w:r w:rsidR="00BC491B">
        <w:t xml:space="preserve"> </w:t>
      </w:r>
      <w:r w:rsidR="5EBAD53A" w:rsidRPr="00531750">
        <w:t>support</w:t>
      </w:r>
      <w:r>
        <w:t xml:space="preserve"> functions of REGI to ensure it supports the effective and efficient assessment of projects and their ongoing monitoring</w:t>
      </w:r>
    </w:p>
    <w:p w14:paraId="7605921F" w14:textId="77777777" w:rsidR="002527A9" w:rsidRDefault="002527A9" w:rsidP="002527A9">
      <w:pPr>
        <w:pStyle w:val="Heading1"/>
        <w:ind w:left="567" w:hanging="567"/>
        <w:rPr>
          <w:caps/>
        </w:rPr>
      </w:pPr>
      <w:bookmarkStart w:id="5" w:name="_Toc47524013"/>
      <w:r>
        <w:rPr>
          <w:caps/>
        </w:rPr>
        <w:lastRenderedPageBreak/>
        <w:t>MEMBERSHIP</w:t>
      </w:r>
      <w:bookmarkEnd w:id="5"/>
    </w:p>
    <w:p w14:paraId="4EC39490" w14:textId="77777777" w:rsidR="002527A9" w:rsidRDefault="002527A9" w:rsidP="002527A9">
      <w:pPr>
        <w:pStyle w:val="Heading2"/>
        <w:spacing w:after="120"/>
      </w:pPr>
      <w:bookmarkStart w:id="6" w:name="_Toc47524014"/>
      <w:r>
        <w:t>Appointment</w:t>
      </w:r>
      <w:bookmarkEnd w:id="6"/>
    </w:p>
    <w:p w14:paraId="40274855" w14:textId="77777777" w:rsidR="002527A9" w:rsidRPr="00FE630F" w:rsidRDefault="002527A9" w:rsidP="002527A9">
      <w:pPr>
        <w:pStyle w:val="ListParagraph"/>
        <w:numPr>
          <w:ilvl w:val="0"/>
          <w:numId w:val="36"/>
        </w:numPr>
        <w:spacing w:after="240"/>
        <w:ind w:left="567" w:hanging="567"/>
        <w:contextualSpacing w:val="0"/>
      </w:pPr>
      <w:r>
        <w:t xml:space="preserve">The Barwon Health Executive shall appoint the members of the </w:t>
      </w:r>
      <w:r w:rsidR="00BC491B">
        <w:t>Research Management Committee</w:t>
      </w:r>
      <w:r w:rsidR="1E605C9E">
        <w:t xml:space="preserve"> </w:t>
      </w:r>
    </w:p>
    <w:p w14:paraId="3E0EAD8F" w14:textId="77777777" w:rsidR="002527A9" w:rsidRDefault="002527A9" w:rsidP="002527A9">
      <w:pPr>
        <w:pStyle w:val="Heading2"/>
        <w:spacing w:after="120"/>
      </w:pPr>
      <w:bookmarkStart w:id="7" w:name="_Toc47524015"/>
      <w:r>
        <w:t>Composition</w:t>
      </w:r>
      <w:bookmarkEnd w:id="7"/>
    </w:p>
    <w:p w14:paraId="54252821" w14:textId="77777777" w:rsidR="002527A9" w:rsidRPr="00FE630F" w:rsidRDefault="002527A9" w:rsidP="002527A9">
      <w:pPr>
        <w:pStyle w:val="ListParagraph"/>
        <w:numPr>
          <w:ilvl w:val="0"/>
          <w:numId w:val="36"/>
        </w:numPr>
        <w:spacing w:after="240"/>
        <w:ind w:left="567" w:hanging="567"/>
        <w:contextualSpacing w:val="0"/>
      </w:pPr>
      <w:r>
        <w:t xml:space="preserve">The </w:t>
      </w:r>
      <w:r w:rsidR="001E75C6">
        <w:t xml:space="preserve">Research Management </w:t>
      </w:r>
      <w:r w:rsidR="002E3625" w:rsidRPr="00531750">
        <w:t>Committee</w:t>
      </w:r>
      <w:r>
        <w:t xml:space="preserve"> shall comprise the following members:</w:t>
      </w:r>
    </w:p>
    <w:p w14:paraId="30816A62" w14:textId="77777777" w:rsidR="002E3625" w:rsidRPr="00FE630F" w:rsidRDefault="002527A9" w:rsidP="002E3625">
      <w:pPr>
        <w:pStyle w:val="ListParagraph"/>
        <w:widowControl w:val="0"/>
        <w:numPr>
          <w:ilvl w:val="1"/>
          <w:numId w:val="39"/>
        </w:numPr>
        <w:tabs>
          <w:tab w:val="left" w:pos="1220"/>
          <w:tab w:val="left" w:pos="1221"/>
        </w:tabs>
        <w:autoSpaceDE w:val="0"/>
        <w:autoSpaceDN w:val="0"/>
        <w:spacing w:before="158" w:after="0"/>
        <w:contextualSpacing w:val="0"/>
      </w:pPr>
      <w:r w:rsidRPr="00FE630F">
        <w:rPr>
          <w:i/>
        </w:rPr>
        <w:t xml:space="preserve">Chair </w:t>
      </w:r>
      <w:r w:rsidRPr="00FE630F">
        <w:t xml:space="preserve">– </w:t>
      </w:r>
      <w:r w:rsidR="002E3625">
        <w:rPr>
          <w:i/>
        </w:rPr>
        <w:t xml:space="preserve">Barwon Health </w:t>
      </w:r>
      <w:r w:rsidR="00275878">
        <w:rPr>
          <w:i/>
        </w:rPr>
        <w:t>Chief Medical Officer</w:t>
      </w:r>
      <w:r w:rsidR="00432D05">
        <w:rPr>
          <w:i/>
        </w:rPr>
        <w:t xml:space="preserve"> (or delegate)</w:t>
      </w:r>
    </w:p>
    <w:p w14:paraId="6FDAF6C2" w14:textId="77777777" w:rsidR="002E3625" w:rsidRDefault="00990403" w:rsidP="002527A9">
      <w:pPr>
        <w:pStyle w:val="ListParagraph"/>
        <w:widowControl w:val="0"/>
        <w:numPr>
          <w:ilvl w:val="1"/>
          <w:numId w:val="39"/>
        </w:numPr>
        <w:tabs>
          <w:tab w:val="left" w:pos="1220"/>
          <w:tab w:val="left" w:pos="1221"/>
        </w:tabs>
        <w:autoSpaceDE w:val="0"/>
        <w:autoSpaceDN w:val="0"/>
        <w:spacing w:before="17" w:after="0"/>
        <w:contextualSpacing w:val="0"/>
      </w:pPr>
      <w:r>
        <w:t xml:space="preserve">Director of </w:t>
      </w:r>
      <w:r w:rsidR="002E3625">
        <w:t>Research</w:t>
      </w:r>
    </w:p>
    <w:p w14:paraId="3E39636B" w14:textId="77777777" w:rsidR="00AA54A7" w:rsidRDefault="00AA54A7" w:rsidP="00AA54A7">
      <w:pPr>
        <w:pStyle w:val="ListParagraph"/>
        <w:widowControl w:val="0"/>
        <w:numPr>
          <w:ilvl w:val="1"/>
          <w:numId w:val="39"/>
        </w:numPr>
        <w:tabs>
          <w:tab w:val="left" w:pos="1220"/>
          <w:tab w:val="left" w:pos="1221"/>
        </w:tabs>
        <w:autoSpaceDE w:val="0"/>
        <w:autoSpaceDN w:val="0"/>
        <w:spacing w:before="17" w:after="0"/>
        <w:contextualSpacing w:val="0"/>
      </w:pPr>
      <w:r>
        <w:t>Director of the Adrian Costa Clinical Trials Centre</w:t>
      </w:r>
    </w:p>
    <w:p w14:paraId="3AA7CBED" w14:textId="77777777" w:rsidR="002527A9" w:rsidRDefault="002527A9" w:rsidP="002527A9">
      <w:pPr>
        <w:pStyle w:val="ListParagraph"/>
        <w:widowControl w:val="0"/>
        <w:numPr>
          <w:ilvl w:val="1"/>
          <w:numId w:val="39"/>
        </w:numPr>
        <w:tabs>
          <w:tab w:val="left" w:pos="1220"/>
          <w:tab w:val="left" w:pos="1221"/>
        </w:tabs>
        <w:autoSpaceDE w:val="0"/>
        <w:autoSpaceDN w:val="0"/>
        <w:spacing w:before="17" w:after="0"/>
        <w:contextualSpacing w:val="0"/>
      </w:pPr>
      <w:r>
        <w:t>Research Ethics</w:t>
      </w:r>
      <w:r w:rsidR="002E3625">
        <w:t xml:space="preserve"> Governance and Integrity Unit</w:t>
      </w:r>
      <w:r>
        <w:t xml:space="preserve"> Manager (ex officio)</w:t>
      </w:r>
    </w:p>
    <w:p w14:paraId="52470496" w14:textId="32DD53E5" w:rsidR="00AA54A7" w:rsidRDefault="007D316C" w:rsidP="002527A9">
      <w:pPr>
        <w:pStyle w:val="ListParagraph"/>
        <w:widowControl w:val="0"/>
        <w:numPr>
          <w:ilvl w:val="1"/>
          <w:numId w:val="39"/>
        </w:numPr>
        <w:tabs>
          <w:tab w:val="left" w:pos="1220"/>
          <w:tab w:val="left" w:pos="1221"/>
        </w:tabs>
        <w:autoSpaceDE w:val="0"/>
        <w:autoSpaceDN w:val="0"/>
        <w:spacing w:before="17" w:after="0"/>
        <w:contextualSpacing w:val="0"/>
      </w:pPr>
      <w:r>
        <w:t xml:space="preserve">General </w:t>
      </w:r>
      <w:r w:rsidR="00AA54A7">
        <w:t>Counsel</w:t>
      </w:r>
    </w:p>
    <w:p w14:paraId="6FE84909" w14:textId="68390A42" w:rsidR="00F0457B" w:rsidRDefault="00F0457B" w:rsidP="002527A9">
      <w:pPr>
        <w:pStyle w:val="ListParagraph"/>
        <w:widowControl w:val="0"/>
        <w:numPr>
          <w:ilvl w:val="1"/>
          <w:numId w:val="39"/>
        </w:numPr>
        <w:tabs>
          <w:tab w:val="left" w:pos="1220"/>
          <w:tab w:val="left" w:pos="1221"/>
        </w:tabs>
        <w:autoSpaceDE w:val="0"/>
        <w:autoSpaceDN w:val="0"/>
        <w:spacing w:before="17" w:after="0"/>
        <w:contextualSpacing w:val="0"/>
      </w:pPr>
      <w:r>
        <w:t>Representation from Clinical Trials Advisory Committee</w:t>
      </w:r>
    </w:p>
    <w:p w14:paraId="0987BEE5" w14:textId="77777777" w:rsidR="00AA54A7" w:rsidRDefault="00AA54A7" w:rsidP="002527A9">
      <w:pPr>
        <w:pStyle w:val="ListParagraph"/>
        <w:widowControl w:val="0"/>
        <w:numPr>
          <w:ilvl w:val="1"/>
          <w:numId w:val="39"/>
        </w:numPr>
        <w:tabs>
          <w:tab w:val="left" w:pos="1220"/>
          <w:tab w:val="left" w:pos="1221"/>
        </w:tabs>
        <w:autoSpaceDE w:val="0"/>
        <w:autoSpaceDN w:val="0"/>
        <w:spacing w:before="17" w:after="0"/>
        <w:contextualSpacing w:val="0"/>
      </w:pPr>
      <w:r>
        <w:t>Assistant to the Director of Research (Secretary)</w:t>
      </w:r>
    </w:p>
    <w:p w14:paraId="37B306D9" w14:textId="77777777" w:rsidR="002E3625" w:rsidRDefault="002E3625" w:rsidP="002E3625">
      <w:pPr>
        <w:pStyle w:val="ListParagraph"/>
        <w:spacing w:after="120"/>
        <w:ind w:left="567"/>
        <w:contextualSpacing w:val="0"/>
      </w:pPr>
    </w:p>
    <w:p w14:paraId="6A1A7A63" w14:textId="77777777" w:rsidR="002527A9" w:rsidRPr="00FE630F" w:rsidRDefault="002527A9" w:rsidP="002527A9">
      <w:pPr>
        <w:pStyle w:val="ListParagraph"/>
        <w:numPr>
          <w:ilvl w:val="0"/>
          <w:numId w:val="36"/>
        </w:numPr>
        <w:spacing w:after="120"/>
        <w:ind w:left="567" w:hanging="567"/>
        <w:contextualSpacing w:val="0"/>
      </w:pPr>
      <w:r w:rsidRPr="00FE630F">
        <w:t xml:space="preserve">Members </w:t>
      </w:r>
      <w:r>
        <w:t>may</w:t>
      </w:r>
      <w:r w:rsidRPr="00FE630F">
        <w:t xml:space="preserve"> delegate a proxy to attend meetings of the </w:t>
      </w:r>
      <w:r w:rsidR="00990403">
        <w:t xml:space="preserve">Research </w:t>
      </w:r>
      <w:r w:rsidR="00AA54A7">
        <w:t>Management</w:t>
      </w:r>
      <w:r w:rsidR="00990403">
        <w:t xml:space="preserve"> Committee</w:t>
      </w:r>
      <w:r w:rsidRPr="00FE630F">
        <w:t xml:space="preserve"> in their absence.</w:t>
      </w:r>
    </w:p>
    <w:p w14:paraId="14D613B7" w14:textId="77777777" w:rsidR="002527A9" w:rsidRPr="00FE630F" w:rsidRDefault="002527A9" w:rsidP="002527A9">
      <w:pPr>
        <w:pStyle w:val="ListParagraph"/>
        <w:numPr>
          <w:ilvl w:val="0"/>
          <w:numId w:val="36"/>
        </w:numPr>
        <w:spacing w:after="120"/>
        <w:ind w:left="567" w:hanging="567"/>
        <w:contextualSpacing w:val="0"/>
      </w:pPr>
      <w:r w:rsidRPr="00FE630F">
        <w:t xml:space="preserve">Members are deemed to have resigned from the </w:t>
      </w:r>
      <w:r w:rsidR="00AA54A7">
        <w:t>Research Management</w:t>
      </w:r>
      <w:r w:rsidR="00990403">
        <w:t xml:space="preserve"> Committee</w:t>
      </w:r>
      <w:r w:rsidRPr="00FE630F">
        <w:t xml:space="preserve"> on their resignation from the position on which their membership is based.</w:t>
      </w:r>
    </w:p>
    <w:p w14:paraId="73BF0E99" w14:textId="77777777" w:rsidR="00B12795" w:rsidRPr="00AA54A7" w:rsidRDefault="002527A9" w:rsidP="00AA54A7">
      <w:pPr>
        <w:pStyle w:val="ListParagraph"/>
        <w:numPr>
          <w:ilvl w:val="0"/>
          <w:numId w:val="36"/>
        </w:numPr>
        <w:spacing w:after="240"/>
        <w:ind w:left="567" w:hanging="567"/>
        <w:contextualSpacing w:val="0"/>
      </w:pPr>
      <w:r w:rsidRPr="00FE630F">
        <w:t xml:space="preserve">Guests </w:t>
      </w:r>
      <w:r>
        <w:t>may be</w:t>
      </w:r>
      <w:r w:rsidRPr="00FE630F">
        <w:t xml:space="preserve"> invited by the Chair</w:t>
      </w:r>
      <w:r w:rsidR="00AA54A7">
        <w:t xml:space="preserve"> or Director of Research</w:t>
      </w:r>
      <w:r w:rsidRPr="00FE630F">
        <w:t xml:space="preserve"> to attend </w:t>
      </w:r>
      <w:r w:rsidR="00990403">
        <w:t xml:space="preserve">meetings of the </w:t>
      </w:r>
      <w:r w:rsidR="00AA54A7">
        <w:t>Research Management</w:t>
      </w:r>
      <w:r w:rsidR="00990403">
        <w:t xml:space="preserve"> Committee</w:t>
      </w:r>
      <w:r w:rsidRPr="00FE630F">
        <w:t>.</w:t>
      </w:r>
    </w:p>
    <w:p w14:paraId="039FE97D" w14:textId="77777777" w:rsidR="002527A9" w:rsidRDefault="002527A9" w:rsidP="002527A9">
      <w:pPr>
        <w:pStyle w:val="Heading1"/>
        <w:ind w:left="567" w:hanging="567"/>
        <w:rPr>
          <w:caps/>
        </w:rPr>
      </w:pPr>
      <w:bookmarkStart w:id="8" w:name="_Toc47524016"/>
      <w:r>
        <w:rPr>
          <w:caps/>
        </w:rPr>
        <w:t>OPERATIONAL PROCEDURES</w:t>
      </w:r>
      <w:bookmarkEnd w:id="8"/>
    </w:p>
    <w:p w14:paraId="28CD1516" w14:textId="77777777" w:rsidR="002527A9" w:rsidRDefault="002527A9" w:rsidP="002527A9">
      <w:pPr>
        <w:pStyle w:val="Heading2"/>
        <w:spacing w:after="120"/>
      </w:pPr>
      <w:bookmarkStart w:id="9" w:name="_Toc47524017"/>
      <w:r>
        <w:t>Meetings</w:t>
      </w:r>
      <w:bookmarkEnd w:id="9"/>
    </w:p>
    <w:p w14:paraId="5EAEBB11" w14:textId="77777777" w:rsidR="004833AC" w:rsidRDefault="00275878" w:rsidP="004833AC">
      <w:pPr>
        <w:pStyle w:val="ListParagraph"/>
        <w:numPr>
          <w:ilvl w:val="0"/>
          <w:numId w:val="44"/>
        </w:numPr>
        <w:spacing w:after="240"/>
        <w:contextualSpacing w:val="0"/>
      </w:pPr>
      <w:r>
        <w:t xml:space="preserve">The </w:t>
      </w:r>
      <w:r w:rsidR="00AA54A7">
        <w:t>Research Management</w:t>
      </w:r>
      <w:r>
        <w:t xml:space="preserve"> Committee</w:t>
      </w:r>
      <w:r w:rsidR="002527A9">
        <w:t xml:space="preserve"> </w:t>
      </w:r>
      <w:r>
        <w:t xml:space="preserve">shall meet </w:t>
      </w:r>
      <w:r w:rsidR="004833AC">
        <w:t>at least every 2 weeks and more often if required</w:t>
      </w:r>
      <w:r w:rsidR="004833AC" w:rsidRPr="004833AC">
        <w:t xml:space="preserve"> </w:t>
      </w:r>
    </w:p>
    <w:p w14:paraId="704B5F5A" w14:textId="77777777" w:rsidR="004833AC" w:rsidRDefault="004833AC" w:rsidP="004833AC">
      <w:pPr>
        <w:pStyle w:val="ListParagraph"/>
        <w:numPr>
          <w:ilvl w:val="0"/>
          <w:numId w:val="44"/>
        </w:numPr>
        <w:spacing w:after="240"/>
        <w:contextualSpacing w:val="0"/>
      </w:pPr>
      <w:r w:rsidRPr="00FE630F">
        <w:t>A meeting quorum is at least 50% of members in attendance.</w:t>
      </w:r>
    </w:p>
    <w:p w14:paraId="1695FA48" w14:textId="77777777" w:rsidR="00AD02A2" w:rsidRDefault="00AD02A2" w:rsidP="004833AC">
      <w:pPr>
        <w:pStyle w:val="ListParagraph"/>
        <w:numPr>
          <w:ilvl w:val="0"/>
          <w:numId w:val="44"/>
        </w:numPr>
        <w:spacing w:after="240"/>
        <w:contextualSpacing w:val="0"/>
      </w:pPr>
      <w:r>
        <w:t>A register of interests will be kept and updated as necessary at each meeting as a standing agenda item.</w:t>
      </w:r>
    </w:p>
    <w:p w14:paraId="12AF55EE" w14:textId="5BFFB8E7" w:rsidR="004833AC" w:rsidRDefault="004833AC" w:rsidP="004833AC">
      <w:pPr>
        <w:pStyle w:val="ListParagraph"/>
        <w:numPr>
          <w:ilvl w:val="0"/>
          <w:numId w:val="44"/>
        </w:numPr>
        <w:spacing w:after="240"/>
        <w:contextualSpacing w:val="0"/>
      </w:pPr>
      <w:r>
        <w:t>Proposals will be accompanied by a briefing paper and a checklist of issues</w:t>
      </w:r>
      <w:r w:rsidR="753E3551">
        <w:t xml:space="preserve"> to be prepared by </w:t>
      </w:r>
      <w:r w:rsidR="00AD02A2">
        <w:t xml:space="preserve">REGI, </w:t>
      </w:r>
      <w:r>
        <w:t>that have been considered by the investigator or other party proposing the project</w:t>
      </w:r>
    </w:p>
    <w:p w14:paraId="6B8040A8" w14:textId="77777777" w:rsidR="004833AC" w:rsidRDefault="004833AC" w:rsidP="004833AC">
      <w:pPr>
        <w:pStyle w:val="ListParagraph"/>
        <w:numPr>
          <w:ilvl w:val="0"/>
          <w:numId w:val="44"/>
        </w:numPr>
        <w:spacing w:after="240"/>
        <w:contextualSpacing w:val="0"/>
      </w:pPr>
      <w:r>
        <w:t>Sponsors of projects will be invited to present their proposal in person to permit the committee to seek further information in a timely fashion and enhance the committee’s understanding of the project</w:t>
      </w:r>
    </w:p>
    <w:p w14:paraId="323D6BE3" w14:textId="77777777" w:rsidR="002527A9" w:rsidRDefault="002527A9" w:rsidP="002527A9">
      <w:pPr>
        <w:pStyle w:val="Heading2"/>
        <w:spacing w:after="120"/>
      </w:pPr>
      <w:bookmarkStart w:id="10" w:name="_Toc47524018"/>
      <w:r w:rsidRPr="005A4B9D">
        <w:t>Agenda and Minutes</w:t>
      </w:r>
      <w:bookmarkEnd w:id="10"/>
    </w:p>
    <w:p w14:paraId="7960AADE" w14:textId="77777777" w:rsidR="004833AC" w:rsidRDefault="002527A9" w:rsidP="004833AC">
      <w:pPr>
        <w:pStyle w:val="ListParagraph"/>
        <w:numPr>
          <w:ilvl w:val="0"/>
          <w:numId w:val="45"/>
        </w:numPr>
        <w:spacing w:after="120"/>
        <w:contextualSpacing w:val="0"/>
        <w:rPr>
          <w:rFonts w:cs="Arial"/>
          <w:lang w:eastAsia="en-AU"/>
        </w:rPr>
      </w:pPr>
      <w:r w:rsidRPr="005A4B9D">
        <w:rPr>
          <w:rFonts w:cs="Arial"/>
          <w:lang w:eastAsia="en-AU"/>
        </w:rPr>
        <w:t xml:space="preserve">Meeting documentation, including the agenda, minutes of the previous meeting and other relevant documents, will be distributed to the committee members and attendees </w:t>
      </w:r>
      <w:r w:rsidR="00AA54A7">
        <w:rPr>
          <w:rFonts w:cs="Arial"/>
          <w:lang w:eastAsia="en-AU"/>
        </w:rPr>
        <w:t>2</w:t>
      </w:r>
      <w:r>
        <w:rPr>
          <w:rFonts w:cs="Arial"/>
          <w:lang w:eastAsia="en-AU"/>
        </w:rPr>
        <w:t xml:space="preserve"> (</w:t>
      </w:r>
      <w:r w:rsidR="00AA54A7">
        <w:rPr>
          <w:rFonts w:cs="Arial"/>
          <w:lang w:eastAsia="en-AU"/>
        </w:rPr>
        <w:t>two</w:t>
      </w:r>
      <w:r>
        <w:rPr>
          <w:rFonts w:cs="Arial"/>
          <w:lang w:eastAsia="en-AU"/>
        </w:rPr>
        <w:t>)</w:t>
      </w:r>
      <w:r w:rsidRPr="005A4B9D">
        <w:rPr>
          <w:rFonts w:cs="Arial"/>
          <w:lang w:eastAsia="en-AU"/>
        </w:rPr>
        <w:t xml:space="preserve"> working days prior to next meeting.</w:t>
      </w:r>
    </w:p>
    <w:p w14:paraId="0C880AD3" w14:textId="77777777" w:rsidR="004833AC" w:rsidRDefault="00275878" w:rsidP="004833AC">
      <w:pPr>
        <w:pStyle w:val="ListParagraph"/>
        <w:numPr>
          <w:ilvl w:val="0"/>
          <w:numId w:val="45"/>
        </w:numPr>
        <w:spacing w:after="120"/>
        <w:contextualSpacing w:val="0"/>
        <w:rPr>
          <w:rFonts w:cs="Arial"/>
          <w:lang w:eastAsia="en-AU"/>
        </w:rPr>
      </w:pPr>
      <w:r w:rsidRPr="5729C7A3">
        <w:rPr>
          <w:rFonts w:cs="Arial"/>
          <w:lang w:eastAsia="en-AU"/>
        </w:rPr>
        <w:lastRenderedPageBreak/>
        <w:t xml:space="preserve">The proceedings of all meetings will be minuted to reflect the work done by the </w:t>
      </w:r>
      <w:r w:rsidR="00AA54A7" w:rsidRPr="5729C7A3">
        <w:rPr>
          <w:rFonts w:cs="Arial"/>
          <w:lang w:eastAsia="en-AU"/>
        </w:rPr>
        <w:t>Research Management Committee</w:t>
      </w:r>
      <w:r w:rsidRPr="5729C7A3">
        <w:rPr>
          <w:rFonts w:cs="Arial"/>
          <w:lang w:eastAsia="en-AU"/>
        </w:rPr>
        <w:t>. These minutes will be endorsed by the committee at the following meeting.</w:t>
      </w:r>
      <w:r w:rsidR="2A15FEBA" w:rsidRPr="5729C7A3">
        <w:rPr>
          <w:rFonts w:cs="Arial"/>
          <w:lang w:eastAsia="en-AU"/>
        </w:rPr>
        <w:t xml:space="preserve"> </w:t>
      </w:r>
    </w:p>
    <w:p w14:paraId="5A140403" w14:textId="77777777" w:rsidR="004833AC" w:rsidRDefault="00275878" w:rsidP="004833AC">
      <w:pPr>
        <w:pStyle w:val="ListParagraph"/>
        <w:numPr>
          <w:ilvl w:val="0"/>
          <w:numId w:val="45"/>
        </w:numPr>
        <w:spacing w:after="120"/>
        <w:contextualSpacing w:val="0"/>
        <w:rPr>
          <w:rFonts w:cs="Arial"/>
          <w:lang w:eastAsia="en-AU"/>
        </w:rPr>
      </w:pPr>
      <w:r w:rsidRPr="004833AC">
        <w:rPr>
          <w:rFonts w:cs="Arial"/>
          <w:lang w:eastAsia="en-AU"/>
        </w:rPr>
        <w:t>A copy of all agendas and minutes will be presented to the Barwon Health Executive</w:t>
      </w:r>
    </w:p>
    <w:p w14:paraId="5BAA3EDD" w14:textId="77777777" w:rsidR="00275878" w:rsidRPr="004833AC" w:rsidRDefault="00275878" w:rsidP="004833AC">
      <w:pPr>
        <w:pStyle w:val="ListParagraph"/>
        <w:numPr>
          <w:ilvl w:val="0"/>
          <w:numId w:val="45"/>
        </w:numPr>
        <w:spacing w:after="120"/>
        <w:contextualSpacing w:val="0"/>
        <w:rPr>
          <w:rFonts w:cs="Arial"/>
          <w:lang w:eastAsia="en-AU"/>
        </w:rPr>
      </w:pPr>
      <w:r w:rsidRPr="004833AC">
        <w:rPr>
          <w:rFonts w:cs="Arial"/>
          <w:lang w:eastAsia="en-AU"/>
        </w:rPr>
        <w:t xml:space="preserve">The </w:t>
      </w:r>
      <w:r w:rsidR="00AA54A7" w:rsidRPr="004833AC">
        <w:rPr>
          <w:rFonts w:cs="Arial"/>
          <w:lang w:eastAsia="en-AU"/>
        </w:rPr>
        <w:t>Research Management</w:t>
      </w:r>
      <w:r w:rsidRPr="004833AC">
        <w:rPr>
          <w:rFonts w:cs="Arial"/>
          <w:lang w:eastAsia="en-AU"/>
        </w:rPr>
        <w:t xml:space="preserve"> Committee shall provide an annual report of the committee to the Barwon Health CEO and the Board, including a review of the committee Terms of Reference.</w:t>
      </w:r>
    </w:p>
    <w:p w14:paraId="2D3A9BB9" w14:textId="77777777" w:rsidR="00CB31C9" w:rsidRPr="00393591" w:rsidRDefault="00393591" w:rsidP="00393591">
      <w:pPr>
        <w:pStyle w:val="Heading2"/>
        <w:spacing w:after="120"/>
      </w:pPr>
      <w:bookmarkStart w:id="11" w:name="_Toc47524019"/>
      <w:r>
        <w:t>Accountability</w:t>
      </w:r>
      <w:bookmarkEnd w:id="11"/>
    </w:p>
    <w:p w14:paraId="3C74D037" w14:textId="00491A5D" w:rsidR="00CB31C9" w:rsidRDefault="00393591" w:rsidP="5729C7A3">
      <w:pPr>
        <w:spacing w:line="288" w:lineRule="auto"/>
        <w:rPr>
          <w:rFonts w:ascii="Cambria" w:eastAsia="Cambria" w:hAnsi="Cambria"/>
          <w:sz w:val="24"/>
          <w:lang w:eastAsia="en-AU"/>
        </w:rPr>
      </w:pPr>
      <w:r w:rsidRPr="5729C7A3">
        <w:rPr>
          <w:rFonts w:ascii="Cambria" w:eastAsia="Cambria" w:hAnsi="Cambria"/>
          <w:sz w:val="24"/>
          <w:lang w:eastAsia="en-AU"/>
        </w:rPr>
        <w:t xml:space="preserve">The Barwon Health </w:t>
      </w:r>
      <w:r w:rsidR="00AA54A7" w:rsidRPr="5729C7A3">
        <w:rPr>
          <w:rFonts w:ascii="Cambria" w:eastAsia="Cambria" w:hAnsi="Cambria"/>
          <w:sz w:val="24"/>
          <w:lang w:eastAsia="en-AU"/>
        </w:rPr>
        <w:t>Research Management</w:t>
      </w:r>
      <w:r w:rsidRPr="5729C7A3">
        <w:rPr>
          <w:rFonts w:ascii="Cambria" w:eastAsia="Cambria" w:hAnsi="Cambria"/>
          <w:sz w:val="24"/>
          <w:lang w:eastAsia="en-AU"/>
        </w:rPr>
        <w:t xml:space="preserve"> Committee will report </w:t>
      </w:r>
      <w:r w:rsidR="004833AC" w:rsidRPr="5729C7A3">
        <w:rPr>
          <w:rFonts w:ascii="Cambria" w:eastAsia="Cambria" w:hAnsi="Cambria"/>
          <w:sz w:val="24"/>
          <w:lang w:eastAsia="en-AU"/>
        </w:rPr>
        <w:t>through the</w:t>
      </w:r>
      <w:r w:rsidR="00AD02A2">
        <w:rPr>
          <w:rFonts w:ascii="Cambria" w:eastAsia="Cambria" w:hAnsi="Cambria"/>
          <w:sz w:val="24"/>
          <w:lang w:eastAsia="en-AU"/>
        </w:rPr>
        <w:t xml:space="preserve"> Barwon Health Executive to the </w:t>
      </w:r>
      <w:r w:rsidR="004833AC" w:rsidRPr="5729C7A3">
        <w:rPr>
          <w:rFonts w:ascii="Cambria" w:eastAsia="Cambria" w:hAnsi="Cambria"/>
          <w:sz w:val="24"/>
          <w:lang w:eastAsia="en-AU"/>
        </w:rPr>
        <w:t xml:space="preserve">Chief Executive Officer </w:t>
      </w:r>
    </w:p>
    <w:p w14:paraId="75FA7251" w14:textId="77777777" w:rsidR="00AD02A2" w:rsidRDefault="00AD02A2" w:rsidP="5729C7A3">
      <w:pPr>
        <w:spacing w:line="288" w:lineRule="auto"/>
        <w:rPr>
          <w:rFonts w:ascii="Cambria" w:eastAsia="Cambria" w:hAnsi="Cambria"/>
          <w:sz w:val="24"/>
          <w:lang w:eastAsia="en-AU"/>
        </w:rPr>
      </w:pPr>
    </w:p>
    <w:p w14:paraId="24007594" w14:textId="77777777" w:rsidR="00AD02A2" w:rsidRPr="00393591" w:rsidRDefault="00AD02A2" w:rsidP="5729C7A3">
      <w:pPr>
        <w:spacing w:line="288" w:lineRule="auto"/>
        <w:rPr>
          <w:rFonts w:ascii="Cambria" w:eastAsia="Cambria" w:hAnsi="Cambria"/>
          <w:sz w:val="24"/>
          <w:lang w:eastAsia="en-AU"/>
        </w:rPr>
      </w:pPr>
      <w:r>
        <w:rPr>
          <w:rFonts w:ascii="Cambria" w:eastAsia="Cambria" w:hAnsi="Cambria"/>
          <w:sz w:val="24"/>
          <w:lang w:eastAsia="en-AU"/>
        </w:rPr>
        <w:t>The committee will endeavour to make a decision on each proposal at the first meeting at which it is presented. This is dependent on being provided with the necessary information to inform that decision.</w:t>
      </w:r>
    </w:p>
    <w:p w14:paraId="7A650A6F" w14:textId="77777777" w:rsidR="00B23028" w:rsidRPr="00B133CD" w:rsidRDefault="00B23028" w:rsidP="00393591">
      <w:pPr>
        <w:spacing w:line="288" w:lineRule="auto"/>
        <w:rPr>
          <w:rFonts w:asciiTheme="minorHAnsi" w:hAnsiTheme="minorHAnsi" w:cstheme="minorHAnsi"/>
          <w:bCs/>
          <w:szCs w:val="22"/>
        </w:rPr>
      </w:pPr>
    </w:p>
    <w:p w14:paraId="114E491A" w14:textId="77777777" w:rsidR="00FF412F" w:rsidRPr="00393591" w:rsidRDefault="00B23028" w:rsidP="00393591">
      <w:pPr>
        <w:spacing w:line="288" w:lineRule="auto"/>
        <w:rPr>
          <w:rFonts w:asciiTheme="majorHAnsi" w:eastAsiaTheme="majorEastAsia" w:hAnsiTheme="majorHAnsi" w:cstheme="majorBidi"/>
          <w:color w:val="365F91" w:themeColor="accent1" w:themeShade="BF"/>
          <w:sz w:val="26"/>
          <w:szCs w:val="26"/>
        </w:rPr>
      </w:pPr>
      <w:r w:rsidRPr="00393591">
        <w:rPr>
          <w:rFonts w:asciiTheme="majorHAnsi" w:eastAsiaTheme="majorEastAsia" w:hAnsiTheme="majorHAnsi" w:cstheme="majorBidi"/>
          <w:color w:val="365F91" w:themeColor="accent1" w:themeShade="BF"/>
          <w:sz w:val="26"/>
          <w:szCs w:val="26"/>
        </w:rPr>
        <w:t>Aligned committees / specialist groups</w:t>
      </w:r>
    </w:p>
    <w:p w14:paraId="035718D4" w14:textId="77777777" w:rsidR="00CB31C9" w:rsidRPr="00393591" w:rsidRDefault="00393591" w:rsidP="00B133CD">
      <w:pPr>
        <w:spacing w:line="288" w:lineRule="auto"/>
        <w:rPr>
          <w:rFonts w:ascii="Cambria" w:eastAsia="Cambria" w:hAnsi="Cambria"/>
          <w:sz w:val="24"/>
          <w:lang w:eastAsia="en-AU"/>
        </w:rPr>
      </w:pPr>
      <w:r w:rsidRPr="00393591">
        <w:rPr>
          <w:rFonts w:ascii="Cambria" w:eastAsia="Cambria" w:hAnsi="Cambria"/>
          <w:sz w:val="24"/>
          <w:lang w:eastAsia="en-AU"/>
        </w:rPr>
        <w:t>The</w:t>
      </w:r>
      <w:r>
        <w:rPr>
          <w:rFonts w:ascii="Cambria" w:eastAsia="Cambria" w:hAnsi="Cambria"/>
          <w:sz w:val="24"/>
          <w:lang w:eastAsia="en-AU"/>
        </w:rPr>
        <w:t xml:space="preserve"> BH </w:t>
      </w:r>
      <w:r w:rsidR="00106B90">
        <w:rPr>
          <w:rFonts w:ascii="Cambria" w:eastAsia="Cambria" w:hAnsi="Cambria"/>
          <w:sz w:val="24"/>
          <w:lang w:eastAsia="en-AU"/>
        </w:rPr>
        <w:t>Research Management</w:t>
      </w:r>
      <w:r>
        <w:rPr>
          <w:rFonts w:ascii="Cambria" w:eastAsia="Cambria" w:hAnsi="Cambria"/>
          <w:sz w:val="24"/>
          <w:lang w:eastAsia="en-AU"/>
        </w:rPr>
        <w:t xml:space="preserve"> Committee </w:t>
      </w:r>
      <w:r w:rsidR="00CB31C9" w:rsidRPr="00393591">
        <w:rPr>
          <w:rFonts w:ascii="Cambria" w:eastAsia="Cambria" w:hAnsi="Cambria"/>
          <w:sz w:val="24"/>
          <w:lang w:eastAsia="en-AU"/>
        </w:rPr>
        <w:t xml:space="preserve">may create other sub-committees or working parties as deemed necessary. </w:t>
      </w:r>
    </w:p>
    <w:p w14:paraId="3F604133" w14:textId="77777777" w:rsidR="00CB31C9" w:rsidRPr="00B133CD" w:rsidRDefault="00CB31C9" w:rsidP="008A1B90">
      <w:pPr>
        <w:spacing w:line="288" w:lineRule="auto"/>
        <w:rPr>
          <w:rFonts w:asciiTheme="minorHAnsi" w:hAnsiTheme="minorHAnsi" w:cstheme="minorHAnsi"/>
          <w:bCs/>
          <w:color w:val="FF0000"/>
          <w:szCs w:val="22"/>
        </w:rPr>
      </w:pPr>
    </w:p>
    <w:p w14:paraId="6AB2269A" w14:textId="77777777" w:rsidR="003B625F" w:rsidRPr="00393591" w:rsidRDefault="003B625F" w:rsidP="008A1B90">
      <w:pPr>
        <w:spacing w:line="288" w:lineRule="auto"/>
        <w:rPr>
          <w:rFonts w:asciiTheme="majorHAnsi" w:eastAsiaTheme="majorEastAsia" w:hAnsiTheme="majorHAnsi" w:cstheme="majorBidi"/>
          <w:color w:val="365F91" w:themeColor="accent1" w:themeShade="BF"/>
          <w:sz w:val="26"/>
          <w:szCs w:val="26"/>
        </w:rPr>
      </w:pPr>
      <w:r w:rsidRPr="00393591">
        <w:rPr>
          <w:rFonts w:asciiTheme="majorHAnsi" w:eastAsiaTheme="majorEastAsia" w:hAnsiTheme="majorHAnsi" w:cstheme="majorBidi"/>
          <w:color w:val="365F91" w:themeColor="accent1" w:themeShade="BF"/>
          <w:sz w:val="26"/>
          <w:szCs w:val="26"/>
        </w:rPr>
        <w:t>Conflict of Interest</w:t>
      </w:r>
    </w:p>
    <w:p w14:paraId="4F7FE36C" w14:textId="77777777" w:rsidR="003B625F" w:rsidRPr="008A1B90" w:rsidRDefault="008A1B90" w:rsidP="008A1B90">
      <w:pPr>
        <w:spacing w:line="288" w:lineRule="auto"/>
        <w:rPr>
          <w:rFonts w:ascii="Cambria" w:eastAsia="Cambria" w:hAnsi="Cambria"/>
          <w:sz w:val="24"/>
          <w:lang w:eastAsia="en-AU"/>
        </w:rPr>
      </w:pPr>
      <w:r w:rsidRPr="00134DB7">
        <w:rPr>
          <w:rFonts w:ascii="Cambria" w:eastAsia="Cambria" w:hAnsi="Cambria"/>
          <w:sz w:val="24"/>
          <w:lang w:eastAsia="en-AU"/>
        </w:rPr>
        <w:t xml:space="preserve">All members shall be required to declare any actual, apparent or potential conflict of interest. Conflicts of interest should be documented using the </w:t>
      </w:r>
      <w:hyperlink r:id="rId12" w:history="1">
        <w:r w:rsidRPr="00134DB7">
          <w:rPr>
            <w:rFonts w:ascii="Cambria" w:eastAsia="Cambria" w:hAnsi="Cambria"/>
            <w:sz w:val="24"/>
            <w:lang w:eastAsia="en-AU"/>
          </w:rPr>
          <w:t>Disclosure of a Related Conflict of Interest Form.</w:t>
        </w:r>
      </w:hyperlink>
      <w:r w:rsidRPr="00134DB7">
        <w:rPr>
          <w:rFonts w:ascii="Cambria" w:eastAsia="Cambria" w:hAnsi="Cambria"/>
          <w:sz w:val="24"/>
          <w:lang w:eastAsia="en-AU"/>
        </w:rPr>
        <w:t xml:space="preserve"> </w:t>
      </w:r>
      <w:r>
        <w:rPr>
          <w:rFonts w:ascii="Cambria" w:eastAsia="Cambria" w:hAnsi="Cambria"/>
          <w:sz w:val="24"/>
          <w:lang w:eastAsia="en-AU"/>
        </w:rPr>
        <w:t xml:space="preserve">Members </w:t>
      </w:r>
      <w:r w:rsidR="003B625F" w:rsidRPr="008A1B90">
        <w:rPr>
          <w:rFonts w:ascii="Cambria" w:eastAsia="Cambria" w:hAnsi="Cambria"/>
          <w:sz w:val="24"/>
          <w:lang w:eastAsia="en-AU"/>
        </w:rPr>
        <w:t>must not place themselves in situations that might force them to choose between their personal or financial interests and those of Barwon Health.</w:t>
      </w:r>
    </w:p>
    <w:p w14:paraId="763A32D9" w14:textId="77777777" w:rsidR="008A1B90" w:rsidRDefault="008A1B90" w:rsidP="008A1B90">
      <w:pPr>
        <w:spacing w:line="288" w:lineRule="auto"/>
        <w:rPr>
          <w:rFonts w:asciiTheme="minorHAnsi" w:hAnsiTheme="minorHAnsi" w:cstheme="minorHAnsi"/>
          <w:bCs/>
          <w:szCs w:val="22"/>
        </w:rPr>
      </w:pPr>
    </w:p>
    <w:p w14:paraId="31BDA9F1" w14:textId="77777777" w:rsidR="003B625F" w:rsidRPr="00393591" w:rsidRDefault="003B625F" w:rsidP="008A1B90">
      <w:pPr>
        <w:spacing w:line="288" w:lineRule="auto"/>
        <w:rPr>
          <w:rFonts w:asciiTheme="majorHAnsi" w:eastAsiaTheme="majorEastAsia" w:hAnsiTheme="majorHAnsi" w:cstheme="majorBidi"/>
          <w:color w:val="365F91" w:themeColor="accent1" w:themeShade="BF"/>
          <w:sz w:val="26"/>
          <w:szCs w:val="26"/>
        </w:rPr>
      </w:pPr>
      <w:r w:rsidRPr="00393591">
        <w:rPr>
          <w:rFonts w:asciiTheme="majorHAnsi" w:eastAsiaTheme="majorEastAsia" w:hAnsiTheme="majorHAnsi" w:cstheme="majorBidi"/>
          <w:color w:val="365F91" w:themeColor="accent1" w:themeShade="BF"/>
          <w:sz w:val="26"/>
          <w:szCs w:val="26"/>
        </w:rPr>
        <w:t>Confidential &amp; Private Information</w:t>
      </w:r>
    </w:p>
    <w:p w14:paraId="542D46CF" w14:textId="77777777" w:rsidR="00B133CD" w:rsidRPr="008A1B90" w:rsidRDefault="003B625F" w:rsidP="00B133CD">
      <w:pPr>
        <w:tabs>
          <w:tab w:val="left" w:pos="0"/>
        </w:tabs>
        <w:spacing w:line="288" w:lineRule="auto"/>
        <w:rPr>
          <w:rFonts w:ascii="Cambria" w:eastAsia="Cambria" w:hAnsi="Cambria"/>
          <w:sz w:val="24"/>
          <w:lang w:eastAsia="en-AU"/>
        </w:rPr>
      </w:pPr>
      <w:r w:rsidRPr="008A1B90">
        <w:rPr>
          <w:rFonts w:ascii="Cambria" w:eastAsia="Cambria" w:hAnsi="Cambria"/>
          <w:sz w:val="24"/>
          <w:lang w:eastAsia="en-AU"/>
        </w:rPr>
        <w:t>In accordance with the Barwon Health Privacy, Confidentiality and Security Agreement, all persons, including Barwon Health employees, non-Barwon Health researchers, contractors, volunteers, students and partner organisations must ensure that the affairs of Barwon Health, its patients, clients, residents and staff, remain private, secure and strictly confidential and are not divulged to any third party, except where required for clinical purposes or by law.</w:t>
      </w:r>
      <w:r w:rsidR="00B133CD" w:rsidRPr="008A1B90">
        <w:rPr>
          <w:rFonts w:ascii="Cambria" w:eastAsia="Cambria" w:hAnsi="Cambria"/>
          <w:sz w:val="24"/>
          <w:lang w:eastAsia="en-AU"/>
        </w:rPr>
        <w:t xml:space="preserve"> </w:t>
      </w:r>
    </w:p>
    <w:p w14:paraId="68025F3E" w14:textId="77777777" w:rsidR="00B133CD" w:rsidRPr="008A1B90" w:rsidRDefault="00B133CD" w:rsidP="00B133CD">
      <w:pPr>
        <w:spacing w:line="288" w:lineRule="auto"/>
        <w:rPr>
          <w:rFonts w:ascii="Cambria" w:eastAsia="Cambria" w:hAnsi="Cambria"/>
          <w:sz w:val="24"/>
          <w:lang w:eastAsia="en-AU"/>
        </w:rPr>
      </w:pPr>
    </w:p>
    <w:p w14:paraId="3E0CCAE1" w14:textId="77777777" w:rsidR="00B12795" w:rsidRDefault="00B12795">
      <w:pPr>
        <w:rPr>
          <w:rFonts w:asciiTheme="majorHAnsi" w:eastAsiaTheme="majorEastAsia" w:hAnsiTheme="majorHAnsi" w:cstheme="majorBidi"/>
          <w:color w:val="365F91" w:themeColor="accent1" w:themeShade="BF"/>
          <w:sz w:val="26"/>
          <w:szCs w:val="26"/>
        </w:rPr>
      </w:pPr>
    </w:p>
    <w:p w14:paraId="0BCFEF29" w14:textId="77777777" w:rsidR="00B133CD" w:rsidRDefault="00B133CD" w:rsidP="008A1B90">
      <w:pPr>
        <w:spacing w:line="288" w:lineRule="auto"/>
        <w:rPr>
          <w:rFonts w:asciiTheme="majorHAnsi" w:eastAsiaTheme="majorEastAsia" w:hAnsiTheme="majorHAnsi" w:cstheme="majorBidi"/>
          <w:color w:val="365F91" w:themeColor="accent1" w:themeShade="BF"/>
          <w:sz w:val="26"/>
          <w:szCs w:val="26"/>
        </w:rPr>
      </w:pPr>
      <w:r w:rsidRPr="00393591">
        <w:rPr>
          <w:rFonts w:asciiTheme="majorHAnsi" w:eastAsiaTheme="majorEastAsia" w:hAnsiTheme="majorHAnsi" w:cstheme="majorBidi"/>
          <w:color w:val="365F91" w:themeColor="accent1" w:themeShade="BF"/>
          <w:sz w:val="26"/>
          <w:szCs w:val="26"/>
        </w:rPr>
        <w:t xml:space="preserve">Key Aligned Documents </w:t>
      </w:r>
    </w:p>
    <w:p w14:paraId="4316AE11" w14:textId="77777777" w:rsidR="00C0101C" w:rsidRPr="00E503AA" w:rsidRDefault="0001703B" w:rsidP="008A1B90">
      <w:pPr>
        <w:spacing w:line="288" w:lineRule="auto"/>
        <w:rPr>
          <w:rStyle w:val="Hyperlink"/>
          <w:rFonts w:ascii="Cambria" w:eastAsia="Cambria" w:hAnsi="Cambria"/>
          <w:sz w:val="24"/>
          <w:lang w:eastAsia="en-AU"/>
        </w:rPr>
      </w:pPr>
      <w:hyperlink r:id="rId13" w:history="1">
        <w:r w:rsidR="00C0101C" w:rsidRPr="00E503AA">
          <w:rPr>
            <w:rStyle w:val="Hyperlink"/>
            <w:rFonts w:ascii="Cambria" w:eastAsia="Cambria" w:hAnsi="Cambria"/>
            <w:sz w:val="24"/>
            <w:lang w:eastAsia="en-AU"/>
          </w:rPr>
          <w:t>Barwon Health Strategic Plan</w:t>
        </w:r>
      </w:hyperlink>
    </w:p>
    <w:p w14:paraId="5820A887" w14:textId="77777777" w:rsidR="00C0101C" w:rsidRDefault="00C0101C" w:rsidP="008A1B90">
      <w:pPr>
        <w:spacing w:line="288" w:lineRule="auto"/>
      </w:pPr>
    </w:p>
    <w:p w14:paraId="77EE2186" w14:textId="77777777" w:rsidR="008A1B90" w:rsidRDefault="0001703B" w:rsidP="008A1B90">
      <w:pPr>
        <w:spacing w:line="288" w:lineRule="auto"/>
        <w:rPr>
          <w:rFonts w:ascii="Cambria" w:eastAsia="Cambria" w:hAnsi="Cambria"/>
          <w:sz w:val="24"/>
          <w:lang w:eastAsia="en-AU"/>
        </w:rPr>
      </w:pPr>
      <w:hyperlink r:id="rId14" w:history="1">
        <w:r w:rsidR="008A1B90" w:rsidRPr="008A1B90">
          <w:rPr>
            <w:rStyle w:val="Hyperlink"/>
            <w:rFonts w:ascii="Cambria" w:eastAsia="Cambria" w:hAnsi="Cambria"/>
            <w:sz w:val="24"/>
            <w:lang w:eastAsia="en-AU"/>
          </w:rPr>
          <w:t>Safety and Quality Clinical Trial Governance Framework</w:t>
        </w:r>
      </w:hyperlink>
    </w:p>
    <w:p w14:paraId="058913C2" w14:textId="77777777" w:rsidR="008A1B90" w:rsidRDefault="008A1B90" w:rsidP="008A1B90">
      <w:pPr>
        <w:spacing w:line="288" w:lineRule="auto"/>
        <w:rPr>
          <w:rFonts w:ascii="Cambria" w:eastAsia="Cambria" w:hAnsi="Cambria"/>
          <w:sz w:val="24"/>
          <w:lang w:eastAsia="en-AU"/>
        </w:rPr>
      </w:pPr>
    </w:p>
    <w:p w14:paraId="76C7B98A" w14:textId="77777777" w:rsidR="008A1B90" w:rsidRDefault="0001703B" w:rsidP="008A1B90">
      <w:pPr>
        <w:spacing w:line="288" w:lineRule="auto"/>
        <w:rPr>
          <w:rFonts w:ascii="Cambria" w:eastAsia="Cambria" w:hAnsi="Cambria"/>
          <w:sz w:val="24"/>
          <w:lang w:eastAsia="en-AU"/>
        </w:rPr>
      </w:pPr>
      <w:hyperlink r:id="rId15" w:history="1">
        <w:r w:rsidR="008A1B90" w:rsidRPr="00661D1D">
          <w:rPr>
            <w:rStyle w:val="Hyperlink"/>
            <w:rFonts w:ascii="Cambria" w:eastAsia="Cambria" w:hAnsi="Cambria"/>
            <w:sz w:val="24"/>
            <w:lang w:eastAsia="en-AU"/>
          </w:rPr>
          <w:t>National Statement on Ethical Conduct in Research</w:t>
        </w:r>
      </w:hyperlink>
    </w:p>
    <w:p w14:paraId="6725C895" w14:textId="77777777" w:rsidR="008A1B90" w:rsidRDefault="008A1B90" w:rsidP="008A1B90">
      <w:pPr>
        <w:spacing w:line="288" w:lineRule="auto"/>
        <w:rPr>
          <w:rFonts w:ascii="Cambria" w:eastAsia="Cambria" w:hAnsi="Cambria"/>
          <w:sz w:val="24"/>
          <w:lang w:eastAsia="en-AU"/>
        </w:rPr>
      </w:pPr>
    </w:p>
    <w:p w14:paraId="2F8CFA3C" w14:textId="77777777" w:rsidR="008A1B90" w:rsidRPr="008A1B90" w:rsidRDefault="0001703B" w:rsidP="008A1B90">
      <w:pPr>
        <w:spacing w:line="288" w:lineRule="auto"/>
        <w:rPr>
          <w:rFonts w:ascii="Cambria" w:eastAsia="Cambria" w:hAnsi="Cambria"/>
          <w:sz w:val="24"/>
          <w:lang w:eastAsia="en-AU"/>
        </w:rPr>
      </w:pPr>
      <w:hyperlink r:id="rId16" w:history="1">
        <w:r w:rsidR="008A1B90" w:rsidRPr="00661D1D">
          <w:rPr>
            <w:rStyle w:val="Hyperlink"/>
            <w:rFonts w:ascii="Cambria" w:eastAsia="Cambria" w:hAnsi="Cambria"/>
            <w:sz w:val="24"/>
            <w:lang w:eastAsia="en-AU"/>
          </w:rPr>
          <w:t xml:space="preserve">Australian Code for Responsible </w:t>
        </w:r>
        <w:r w:rsidR="007D316C">
          <w:rPr>
            <w:rStyle w:val="Hyperlink"/>
            <w:rFonts w:ascii="Cambria" w:eastAsia="Cambria" w:hAnsi="Cambria"/>
            <w:sz w:val="24"/>
            <w:lang w:eastAsia="en-AU"/>
          </w:rPr>
          <w:t>C</w:t>
        </w:r>
        <w:r w:rsidR="008A1B90" w:rsidRPr="00661D1D">
          <w:rPr>
            <w:rStyle w:val="Hyperlink"/>
            <w:rFonts w:ascii="Cambria" w:eastAsia="Cambria" w:hAnsi="Cambria"/>
            <w:sz w:val="24"/>
            <w:lang w:eastAsia="en-AU"/>
          </w:rPr>
          <w:t>onduct of Research</w:t>
        </w:r>
      </w:hyperlink>
    </w:p>
    <w:p w14:paraId="4E689E2C" w14:textId="77777777" w:rsidR="00B133CD" w:rsidRPr="00B133CD" w:rsidRDefault="00B133CD" w:rsidP="00B133CD">
      <w:pPr>
        <w:spacing w:line="288" w:lineRule="auto"/>
        <w:rPr>
          <w:rFonts w:asciiTheme="minorHAnsi" w:hAnsiTheme="minorHAnsi" w:cstheme="minorHAnsi"/>
          <w:szCs w:val="22"/>
        </w:rPr>
      </w:pPr>
    </w:p>
    <w:p w14:paraId="1E88D7AD" w14:textId="77777777" w:rsidR="00B133CD" w:rsidRPr="00B133CD" w:rsidRDefault="0001703B" w:rsidP="00B133CD">
      <w:pPr>
        <w:spacing w:line="288" w:lineRule="auto"/>
        <w:rPr>
          <w:rFonts w:asciiTheme="minorHAnsi" w:hAnsiTheme="minorHAnsi" w:cstheme="minorHAnsi"/>
          <w:szCs w:val="22"/>
        </w:rPr>
      </w:pPr>
      <w:hyperlink r:id="rId17" w:history="1">
        <w:r w:rsidR="00B133CD" w:rsidRPr="00B133CD">
          <w:rPr>
            <w:rStyle w:val="Hyperlink"/>
            <w:rFonts w:asciiTheme="minorHAnsi" w:hAnsiTheme="minorHAnsi" w:cstheme="minorHAnsi"/>
            <w:szCs w:val="22"/>
          </w:rPr>
          <w:t>Privacy Confidentiality and Security Agreement Brochure</w:t>
        </w:r>
      </w:hyperlink>
      <w:r w:rsidR="00B133CD" w:rsidRPr="00B133CD">
        <w:rPr>
          <w:rFonts w:asciiTheme="minorHAnsi" w:hAnsiTheme="minorHAnsi" w:cstheme="minorHAnsi"/>
          <w:szCs w:val="22"/>
        </w:rPr>
        <w:t>, PROMPT: Barwon Health \ Knowledge and Information Services \ HIS</w:t>
      </w:r>
    </w:p>
    <w:p w14:paraId="02C6CB96" w14:textId="77777777" w:rsidR="00B133CD" w:rsidRPr="00B133CD" w:rsidRDefault="00B133CD" w:rsidP="00B133CD">
      <w:pPr>
        <w:autoSpaceDE w:val="0"/>
        <w:autoSpaceDN w:val="0"/>
        <w:adjustRightInd w:val="0"/>
        <w:spacing w:line="288" w:lineRule="auto"/>
        <w:ind w:left="425"/>
        <w:rPr>
          <w:rFonts w:asciiTheme="minorHAnsi" w:hAnsiTheme="minorHAnsi" w:cstheme="minorHAnsi"/>
          <w:bCs/>
          <w:szCs w:val="22"/>
        </w:rPr>
      </w:pPr>
    </w:p>
    <w:p w14:paraId="1F7CF4C3" w14:textId="77777777" w:rsidR="00B133CD" w:rsidRDefault="3482D540" w:rsidP="5729C7A3">
      <w:pPr>
        <w:autoSpaceDE w:val="0"/>
        <w:autoSpaceDN w:val="0"/>
        <w:adjustRightInd w:val="0"/>
        <w:spacing w:line="288" w:lineRule="auto"/>
        <w:ind w:left="425"/>
        <w:rPr>
          <w:rFonts w:asciiTheme="minorHAnsi" w:hAnsiTheme="minorHAnsi" w:cstheme="minorBidi"/>
        </w:rPr>
      </w:pPr>
      <w:r w:rsidRPr="5729C7A3">
        <w:rPr>
          <w:rFonts w:asciiTheme="minorHAnsi" w:hAnsiTheme="minorHAnsi" w:cstheme="minorBidi"/>
        </w:rPr>
        <w:t xml:space="preserve">Complaints procedures in research </w:t>
      </w:r>
    </w:p>
    <w:p w14:paraId="17C6AA52" w14:textId="77777777" w:rsidR="007D316C" w:rsidRDefault="007D316C" w:rsidP="5729C7A3">
      <w:pPr>
        <w:autoSpaceDE w:val="0"/>
        <w:autoSpaceDN w:val="0"/>
        <w:adjustRightInd w:val="0"/>
        <w:spacing w:line="288" w:lineRule="auto"/>
        <w:ind w:left="425"/>
        <w:rPr>
          <w:rFonts w:asciiTheme="minorHAnsi" w:hAnsiTheme="minorHAnsi" w:cstheme="minorBidi"/>
        </w:rPr>
      </w:pPr>
    </w:p>
    <w:p w14:paraId="3B80CF3A" w14:textId="77777777" w:rsidR="007D316C" w:rsidRPr="00B133CD" w:rsidRDefault="007D316C" w:rsidP="5729C7A3">
      <w:pPr>
        <w:autoSpaceDE w:val="0"/>
        <w:autoSpaceDN w:val="0"/>
        <w:adjustRightInd w:val="0"/>
        <w:spacing w:line="288" w:lineRule="auto"/>
        <w:ind w:left="425"/>
        <w:rPr>
          <w:rFonts w:asciiTheme="minorHAnsi" w:hAnsiTheme="minorHAnsi" w:cstheme="minorBidi"/>
        </w:rPr>
      </w:pPr>
      <w:r>
        <w:rPr>
          <w:rFonts w:asciiTheme="minorHAnsi" w:hAnsiTheme="minorHAnsi" w:cstheme="minorBidi"/>
        </w:rPr>
        <w:t>Barwon Health Staff Code of Conduct</w:t>
      </w:r>
    </w:p>
    <w:sectPr w:rsidR="007D316C" w:rsidRPr="00B133CD" w:rsidSect="00736643">
      <w:headerReference w:type="default" r:id="rId18"/>
      <w:footerReference w:type="default" r:id="rId19"/>
      <w:pgSz w:w="11907" w:h="16840" w:code="9"/>
      <w:pgMar w:top="794" w:right="680" w:bottom="454" w:left="1021"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AE66" w16cex:dateUtc="2020-08-19T03:57:00Z"/>
  <w16cex:commentExtensible w16cex:durableId="1E5BB7D0" w16cex:dateUtc="2020-08-19T0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2FC39D" w16cid:durableId="22E7AE66"/>
  <w16cid:commentId w16cid:paraId="4094DB18" w16cid:durableId="1E5BB7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49569" w14:textId="77777777" w:rsidR="00972CAB" w:rsidRDefault="00972CAB">
      <w:r>
        <w:separator/>
      </w:r>
    </w:p>
  </w:endnote>
  <w:endnote w:type="continuationSeparator" w:id="0">
    <w:p w14:paraId="2954A215" w14:textId="77777777" w:rsidR="00972CAB" w:rsidRDefault="0097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3B99" w14:textId="6D89724C" w:rsidR="00393591" w:rsidRDefault="00393591">
    <w:pPr>
      <w:pStyle w:val="Footer"/>
    </w:pPr>
    <w:r>
      <w:t xml:space="preserve">TOR BH </w:t>
    </w:r>
    <w:r w:rsidR="00FA2AA6">
      <w:t>Research Management Committee 2020.</w:t>
    </w:r>
    <w:r w:rsidR="00DA17B6">
      <w:t>10.07</w:t>
    </w:r>
    <w:r w:rsidR="00AB68CE">
      <w:t xml:space="preserve">                                                        </w:t>
    </w:r>
    <w:r w:rsidR="00AB68CE">
      <w:rPr>
        <w:color w:val="7F7F7F" w:themeColor="background1" w:themeShade="7F"/>
        <w:spacing w:val="60"/>
      </w:rPr>
      <w:t>Page</w:t>
    </w:r>
    <w:r w:rsidR="00AB68CE">
      <w:t xml:space="preserve"> | </w:t>
    </w:r>
    <w:r w:rsidR="00AB68CE">
      <w:fldChar w:fldCharType="begin"/>
    </w:r>
    <w:r w:rsidR="00AB68CE">
      <w:instrText xml:space="preserve"> PAGE   \* MERGEFORMAT </w:instrText>
    </w:r>
    <w:r w:rsidR="00AB68CE">
      <w:fldChar w:fldCharType="separate"/>
    </w:r>
    <w:r w:rsidR="0001703B" w:rsidRPr="0001703B">
      <w:rPr>
        <w:b/>
        <w:bCs/>
        <w:noProof/>
      </w:rPr>
      <w:t>1</w:t>
    </w:r>
    <w:r w:rsidR="00AB68CE">
      <w:rPr>
        <w:b/>
        <w:bCs/>
        <w:noProof/>
      </w:rPr>
      <w:fldChar w:fldCharType="end"/>
    </w:r>
  </w:p>
  <w:p w14:paraId="57333991" w14:textId="77777777" w:rsidR="00393591" w:rsidRDefault="00393591">
    <w:pPr>
      <w:pStyle w:val="Footer"/>
    </w:pPr>
  </w:p>
  <w:p w14:paraId="63345979" w14:textId="77777777" w:rsidR="008B708C" w:rsidRDefault="008B708C" w:rsidP="00817E76">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CF7C" w14:textId="77777777" w:rsidR="00972CAB" w:rsidRDefault="00972CAB">
      <w:r>
        <w:separator/>
      </w:r>
    </w:p>
  </w:footnote>
  <w:footnote w:type="continuationSeparator" w:id="0">
    <w:p w14:paraId="386B8E08" w14:textId="77777777" w:rsidR="00972CAB" w:rsidRDefault="00972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9108"/>
    </w:tblGrid>
    <w:tr w:rsidR="008B708C" w14:paraId="0150A209" w14:textId="77777777" w:rsidTr="5729C7A3">
      <w:tc>
        <w:tcPr>
          <w:tcW w:w="9108" w:type="dxa"/>
          <w:shd w:val="clear" w:color="auto" w:fill="auto"/>
        </w:tcPr>
        <w:p w14:paraId="637207F9" w14:textId="77777777" w:rsidR="008B708C" w:rsidRPr="00134DB7" w:rsidRDefault="005C7EC5" w:rsidP="00191406">
          <w:pPr>
            <w:pStyle w:val="Header"/>
            <w:jc w:val="center"/>
            <w:rPr>
              <w:b/>
              <w:sz w:val="32"/>
              <w:szCs w:val="32"/>
            </w:rPr>
          </w:pPr>
          <w:r w:rsidRPr="00134DB7">
            <w:rPr>
              <w:b/>
              <w:noProof/>
              <w:sz w:val="32"/>
              <w:szCs w:val="32"/>
              <w:lang w:eastAsia="en-AU"/>
            </w:rPr>
            <w:drawing>
              <wp:anchor distT="0" distB="0" distL="114300" distR="114300" simplePos="0" relativeHeight="251659776" behindDoc="0" locked="0" layoutInCell="1" allowOverlap="1" wp14:anchorId="48A2E0AB" wp14:editId="2B91DD7C">
                <wp:simplePos x="0" y="0"/>
                <wp:positionH relativeFrom="column">
                  <wp:posOffset>5829300</wp:posOffset>
                </wp:positionH>
                <wp:positionV relativeFrom="paragraph">
                  <wp:posOffset>-167640</wp:posOffset>
                </wp:positionV>
                <wp:extent cx="654050" cy="654050"/>
                <wp:effectExtent l="0" t="0" r="0" b="0"/>
                <wp:wrapNone/>
                <wp:docPr id="3" name="Picture 3" descr="BH New logo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 New logo 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pic:spPr>
                    </pic:pic>
                  </a:graphicData>
                </a:graphic>
                <wp14:sizeRelH relativeFrom="page">
                  <wp14:pctWidth>0</wp14:pctWidth>
                </wp14:sizeRelH>
                <wp14:sizeRelV relativeFrom="page">
                  <wp14:pctHeight>0</wp14:pctHeight>
                </wp14:sizeRelV>
              </wp:anchor>
            </w:drawing>
          </w:r>
          <w:r w:rsidR="5729C7A3" w:rsidRPr="5729C7A3">
            <w:rPr>
              <w:b/>
              <w:bCs/>
              <w:sz w:val="32"/>
              <w:szCs w:val="32"/>
            </w:rPr>
            <w:t>Barwon Health Research Management</w:t>
          </w:r>
          <w:r w:rsidR="5729C7A3" w:rsidRPr="5729C7A3">
            <w:rPr>
              <w:b/>
              <w:bCs/>
              <w:color w:val="999999"/>
              <w:sz w:val="32"/>
              <w:szCs w:val="32"/>
            </w:rPr>
            <w:t xml:space="preserve"> </w:t>
          </w:r>
          <w:r w:rsidR="5729C7A3" w:rsidRPr="5729C7A3">
            <w:rPr>
              <w:b/>
              <w:bCs/>
              <w:sz w:val="32"/>
              <w:szCs w:val="32"/>
            </w:rPr>
            <w:t>Committee</w:t>
          </w:r>
        </w:p>
        <w:p w14:paraId="28A8D31F" w14:textId="77777777" w:rsidR="008B708C" w:rsidRPr="005C7549" w:rsidRDefault="008B708C" w:rsidP="005C7549">
          <w:pPr>
            <w:pStyle w:val="Header"/>
            <w:jc w:val="center"/>
            <w:rPr>
              <w:b/>
            </w:rPr>
          </w:pPr>
          <w:r w:rsidRPr="00191406">
            <w:rPr>
              <w:b/>
            </w:rPr>
            <w:t>Terms of Reference</w:t>
          </w:r>
        </w:p>
        <w:p w14:paraId="6FB802CF" w14:textId="77777777" w:rsidR="008B708C" w:rsidRDefault="008B708C" w:rsidP="00191406">
          <w:pPr>
            <w:pStyle w:val="Header"/>
            <w:jc w:val="right"/>
          </w:pPr>
        </w:p>
      </w:tc>
    </w:tr>
  </w:tbl>
  <w:p w14:paraId="0D64D6DD" w14:textId="77777777" w:rsidR="008B708C" w:rsidRPr="00FB2F57" w:rsidRDefault="005C7EC5" w:rsidP="00817E76">
    <w:pPr>
      <w:pStyle w:val="Header"/>
      <w:jc w:val="right"/>
      <w:rPr>
        <w:color w:val="FFFFFF"/>
        <w:sz w:val="8"/>
      </w:rPr>
    </w:pPr>
    <w:r>
      <w:rPr>
        <w:b/>
        <w:noProof/>
        <w:lang w:eastAsia="en-AU"/>
      </w:rPr>
      <mc:AlternateContent>
        <mc:Choice Requires="wps">
          <w:drawing>
            <wp:anchor distT="0" distB="0" distL="114300" distR="114300" simplePos="0" relativeHeight="251657728" behindDoc="0" locked="0" layoutInCell="1" allowOverlap="1" wp14:anchorId="15EA9DF7" wp14:editId="64BABDE2">
              <wp:simplePos x="0" y="0"/>
              <wp:positionH relativeFrom="column">
                <wp:posOffset>5829300</wp:posOffset>
              </wp:positionH>
              <wp:positionV relativeFrom="paragraph">
                <wp:posOffset>347980</wp:posOffset>
              </wp:positionV>
              <wp:extent cx="756920" cy="45910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5FD6D" w14:textId="77777777" w:rsidR="008B708C" w:rsidRDefault="008B708C" w:rsidP="00562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A9DF7" id="_x0000_t202" coordsize="21600,21600" o:spt="202" path="m,l,21600r21600,l21600,xe">
              <v:stroke joinstyle="miter"/>
              <v:path gradientshapeok="t" o:connecttype="rect"/>
            </v:shapetype>
            <v:shape id="Text Box 2" o:spid="_x0000_s1026" type="#_x0000_t202" style="position:absolute;left:0;text-align:left;margin-left:459pt;margin-top:27.4pt;width:59.6pt;height:3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IhsgIAALg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" filled="f" stroked="f">
              <v:textbox>
                <w:txbxContent>
                  <w:p w14:paraId="69F5FD6D" w14:textId="77777777" w:rsidR="008B708C" w:rsidRDefault="008B708C" w:rsidP="00562880"/>
                </w:txbxContent>
              </v:textbox>
            </v:shape>
          </w:pict>
        </mc:Fallback>
      </mc:AlternateContent>
    </w:r>
    <w:r w:rsidR="008B708C">
      <w:t xml:space="preserve"> </w:t>
    </w:r>
    <w:r w:rsidR="008B708C" w:rsidRPr="00FB2F57">
      <w:rPr>
        <w:color w:val="FFFFFF"/>
        <w:sz w:val="8"/>
      </w:rPr>
      <w:t>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4C1"/>
    <w:multiLevelType w:val="multilevel"/>
    <w:tmpl w:val="274C09F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1EB4506"/>
    <w:multiLevelType w:val="hybridMultilevel"/>
    <w:tmpl w:val="856AC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B342B"/>
    <w:multiLevelType w:val="multilevel"/>
    <w:tmpl w:val="36104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45F05"/>
    <w:multiLevelType w:val="hybridMultilevel"/>
    <w:tmpl w:val="0E9E0262"/>
    <w:lvl w:ilvl="0" w:tplc="A5BCBE72">
      <w:start w:val="1"/>
      <w:numFmt w:val="decimal"/>
      <w:lvlText w:val="%1."/>
      <w:lvlJc w:val="left"/>
      <w:pPr>
        <w:ind w:left="860" w:hanging="360"/>
      </w:pPr>
      <w:rPr>
        <w:rFonts w:ascii="Arial" w:eastAsia="Arial" w:hAnsi="Arial" w:cs="Arial" w:hint="default"/>
        <w:b/>
        <w:bCs/>
        <w:spacing w:val="-6"/>
        <w:w w:val="99"/>
        <w:sz w:val="24"/>
        <w:szCs w:val="24"/>
      </w:rPr>
    </w:lvl>
    <w:lvl w:ilvl="1" w:tplc="B05C40F0">
      <w:numFmt w:val="bullet"/>
      <w:lvlText w:val=""/>
      <w:lvlJc w:val="left"/>
      <w:pPr>
        <w:ind w:left="1220" w:hanging="360"/>
      </w:pPr>
      <w:rPr>
        <w:rFonts w:ascii="Symbol" w:eastAsia="Symbol" w:hAnsi="Symbol" w:cs="Symbol" w:hint="default"/>
        <w:w w:val="100"/>
        <w:sz w:val="22"/>
        <w:szCs w:val="22"/>
      </w:rPr>
    </w:lvl>
    <w:lvl w:ilvl="2" w:tplc="86166664">
      <w:numFmt w:val="bullet"/>
      <w:lvlText w:val="•"/>
      <w:lvlJc w:val="left"/>
      <w:pPr>
        <w:ind w:left="2118" w:hanging="360"/>
      </w:pPr>
      <w:rPr>
        <w:rFonts w:hint="default"/>
      </w:rPr>
    </w:lvl>
    <w:lvl w:ilvl="3" w:tplc="89DC5642">
      <w:numFmt w:val="bullet"/>
      <w:lvlText w:val="•"/>
      <w:lvlJc w:val="left"/>
      <w:pPr>
        <w:ind w:left="3016" w:hanging="360"/>
      </w:pPr>
      <w:rPr>
        <w:rFonts w:hint="default"/>
      </w:rPr>
    </w:lvl>
    <w:lvl w:ilvl="4" w:tplc="74E28E4C">
      <w:numFmt w:val="bullet"/>
      <w:lvlText w:val="•"/>
      <w:lvlJc w:val="left"/>
      <w:pPr>
        <w:ind w:left="3915" w:hanging="360"/>
      </w:pPr>
      <w:rPr>
        <w:rFonts w:hint="default"/>
      </w:rPr>
    </w:lvl>
    <w:lvl w:ilvl="5" w:tplc="93EC657A">
      <w:numFmt w:val="bullet"/>
      <w:lvlText w:val="•"/>
      <w:lvlJc w:val="left"/>
      <w:pPr>
        <w:ind w:left="4813" w:hanging="360"/>
      </w:pPr>
      <w:rPr>
        <w:rFonts w:hint="default"/>
      </w:rPr>
    </w:lvl>
    <w:lvl w:ilvl="6" w:tplc="7BE6C0DE">
      <w:numFmt w:val="bullet"/>
      <w:lvlText w:val="•"/>
      <w:lvlJc w:val="left"/>
      <w:pPr>
        <w:ind w:left="5712" w:hanging="360"/>
      </w:pPr>
      <w:rPr>
        <w:rFonts w:hint="default"/>
      </w:rPr>
    </w:lvl>
    <w:lvl w:ilvl="7" w:tplc="AB2AD948">
      <w:numFmt w:val="bullet"/>
      <w:lvlText w:val="•"/>
      <w:lvlJc w:val="left"/>
      <w:pPr>
        <w:ind w:left="6610" w:hanging="360"/>
      </w:pPr>
      <w:rPr>
        <w:rFonts w:hint="default"/>
      </w:rPr>
    </w:lvl>
    <w:lvl w:ilvl="8" w:tplc="50D209AC">
      <w:numFmt w:val="bullet"/>
      <w:lvlText w:val="•"/>
      <w:lvlJc w:val="left"/>
      <w:pPr>
        <w:ind w:left="7509" w:hanging="360"/>
      </w:pPr>
      <w:rPr>
        <w:rFonts w:hint="default"/>
      </w:rPr>
    </w:lvl>
  </w:abstractNum>
  <w:abstractNum w:abstractNumId="4" w15:restartNumberingAfterBreak="0">
    <w:nsid w:val="077B1F17"/>
    <w:multiLevelType w:val="multilevel"/>
    <w:tmpl w:val="FC1A236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0EAC13A0"/>
    <w:multiLevelType w:val="hybridMultilevel"/>
    <w:tmpl w:val="DEE23AF2"/>
    <w:lvl w:ilvl="0" w:tplc="22CA0936">
      <w:start w:val="1"/>
      <w:numFmt w:val="bullet"/>
      <w:lvlText w:val=""/>
      <w:lvlJc w:val="left"/>
      <w:pPr>
        <w:tabs>
          <w:tab w:val="num" w:pos="284"/>
        </w:tabs>
        <w:ind w:left="284" w:firstLine="0"/>
      </w:pPr>
      <w:rPr>
        <w:rFonts w:ascii="Symbol" w:hAnsi="Symbol" w:hint="default"/>
      </w:rPr>
    </w:lvl>
    <w:lvl w:ilvl="1" w:tplc="5FF8217A">
      <w:start w:val="2"/>
      <w:numFmt w:val="bullet"/>
      <w:lvlText w:val="•"/>
      <w:lvlJc w:val="left"/>
      <w:pPr>
        <w:ind w:left="1841" w:hanging="360"/>
      </w:pPr>
      <w:rPr>
        <w:rFonts w:ascii="Arial" w:eastAsia="Cambria" w:hAnsi="Arial" w:cs="Arial" w:hint="default"/>
      </w:rPr>
    </w:lvl>
    <w:lvl w:ilvl="2" w:tplc="0C090005" w:tentative="1">
      <w:start w:val="1"/>
      <w:numFmt w:val="bullet"/>
      <w:lvlText w:val=""/>
      <w:lvlJc w:val="left"/>
      <w:pPr>
        <w:ind w:left="2561" w:hanging="360"/>
      </w:pPr>
      <w:rPr>
        <w:rFonts w:ascii="Wingdings" w:hAnsi="Wingdings" w:hint="default"/>
      </w:rPr>
    </w:lvl>
    <w:lvl w:ilvl="3" w:tplc="0C090001" w:tentative="1">
      <w:start w:val="1"/>
      <w:numFmt w:val="bullet"/>
      <w:lvlText w:val=""/>
      <w:lvlJc w:val="left"/>
      <w:pPr>
        <w:ind w:left="3281" w:hanging="360"/>
      </w:pPr>
      <w:rPr>
        <w:rFonts w:ascii="Symbol" w:hAnsi="Symbol" w:hint="default"/>
      </w:rPr>
    </w:lvl>
    <w:lvl w:ilvl="4" w:tplc="0C090003" w:tentative="1">
      <w:start w:val="1"/>
      <w:numFmt w:val="bullet"/>
      <w:lvlText w:val="o"/>
      <w:lvlJc w:val="left"/>
      <w:pPr>
        <w:ind w:left="4001" w:hanging="360"/>
      </w:pPr>
      <w:rPr>
        <w:rFonts w:ascii="Courier New" w:hAnsi="Courier New" w:cs="Courier New" w:hint="default"/>
      </w:rPr>
    </w:lvl>
    <w:lvl w:ilvl="5" w:tplc="0C090005" w:tentative="1">
      <w:start w:val="1"/>
      <w:numFmt w:val="bullet"/>
      <w:lvlText w:val=""/>
      <w:lvlJc w:val="left"/>
      <w:pPr>
        <w:ind w:left="4721" w:hanging="360"/>
      </w:pPr>
      <w:rPr>
        <w:rFonts w:ascii="Wingdings" w:hAnsi="Wingdings" w:hint="default"/>
      </w:rPr>
    </w:lvl>
    <w:lvl w:ilvl="6" w:tplc="0C090001" w:tentative="1">
      <w:start w:val="1"/>
      <w:numFmt w:val="bullet"/>
      <w:lvlText w:val=""/>
      <w:lvlJc w:val="left"/>
      <w:pPr>
        <w:ind w:left="5441" w:hanging="360"/>
      </w:pPr>
      <w:rPr>
        <w:rFonts w:ascii="Symbol" w:hAnsi="Symbol" w:hint="default"/>
      </w:rPr>
    </w:lvl>
    <w:lvl w:ilvl="7" w:tplc="0C090003" w:tentative="1">
      <w:start w:val="1"/>
      <w:numFmt w:val="bullet"/>
      <w:lvlText w:val="o"/>
      <w:lvlJc w:val="left"/>
      <w:pPr>
        <w:ind w:left="6161" w:hanging="360"/>
      </w:pPr>
      <w:rPr>
        <w:rFonts w:ascii="Courier New" w:hAnsi="Courier New" w:cs="Courier New" w:hint="default"/>
      </w:rPr>
    </w:lvl>
    <w:lvl w:ilvl="8" w:tplc="0C090005" w:tentative="1">
      <w:start w:val="1"/>
      <w:numFmt w:val="bullet"/>
      <w:lvlText w:val=""/>
      <w:lvlJc w:val="left"/>
      <w:pPr>
        <w:ind w:left="6881" w:hanging="360"/>
      </w:pPr>
      <w:rPr>
        <w:rFonts w:ascii="Wingdings" w:hAnsi="Wingdings" w:hint="default"/>
      </w:rPr>
    </w:lvl>
  </w:abstractNum>
  <w:abstractNum w:abstractNumId="6" w15:restartNumberingAfterBreak="0">
    <w:nsid w:val="0F3179B7"/>
    <w:multiLevelType w:val="hybridMultilevel"/>
    <w:tmpl w:val="7310A0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3804D54"/>
    <w:multiLevelType w:val="multilevel"/>
    <w:tmpl w:val="F498F14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18DC5E34"/>
    <w:multiLevelType w:val="multilevel"/>
    <w:tmpl w:val="39FA808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55"/>
        </w:tabs>
        <w:ind w:left="855" w:hanging="49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1CEF2CA6"/>
    <w:multiLevelType w:val="multilevel"/>
    <w:tmpl w:val="E7CC15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10" w15:restartNumberingAfterBreak="0">
    <w:nsid w:val="1DC543A9"/>
    <w:multiLevelType w:val="hybridMultilevel"/>
    <w:tmpl w:val="21EA8E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954C3F"/>
    <w:multiLevelType w:val="multilevel"/>
    <w:tmpl w:val="E7CC15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12" w15:restartNumberingAfterBreak="0">
    <w:nsid w:val="28EC21BB"/>
    <w:multiLevelType w:val="hybridMultilevel"/>
    <w:tmpl w:val="CBAADABC"/>
    <w:lvl w:ilvl="0" w:tplc="00F28870">
      <w:start w:val="3"/>
      <w:numFmt w:val="decimal"/>
      <w:lvlText w:val="%1."/>
      <w:lvlJc w:val="left"/>
      <w:pPr>
        <w:tabs>
          <w:tab w:val="num" w:pos="397"/>
        </w:tabs>
        <w:ind w:left="397" w:hanging="39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6C112F"/>
    <w:multiLevelType w:val="hybridMultilevel"/>
    <w:tmpl w:val="B81CAD02"/>
    <w:lvl w:ilvl="0" w:tplc="E2F69326">
      <w:start w:val="5"/>
      <w:numFmt w:val="decimal"/>
      <w:lvlText w:val="%1."/>
      <w:lvlJc w:val="left"/>
      <w:pPr>
        <w:tabs>
          <w:tab w:val="num" w:pos="397"/>
        </w:tabs>
        <w:ind w:left="397" w:hanging="39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ED27D6"/>
    <w:multiLevelType w:val="hybridMultilevel"/>
    <w:tmpl w:val="21EA8E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AA7C39"/>
    <w:multiLevelType w:val="hybridMultilevel"/>
    <w:tmpl w:val="B1FA36B8"/>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577752"/>
    <w:multiLevelType w:val="hybridMultilevel"/>
    <w:tmpl w:val="CAC20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8430E0"/>
    <w:multiLevelType w:val="multilevel"/>
    <w:tmpl w:val="82684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073450"/>
    <w:multiLevelType w:val="multilevel"/>
    <w:tmpl w:val="207A65D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19" w15:restartNumberingAfterBreak="0">
    <w:nsid w:val="3AD003B6"/>
    <w:multiLevelType w:val="hybridMultilevel"/>
    <w:tmpl w:val="21EA8E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A66A15"/>
    <w:multiLevelType w:val="hybridMultilevel"/>
    <w:tmpl w:val="5FF00EF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E532541"/>
    <w:multiLevelType w:val="multilevel"/>
    <w:tmpl w:val="E7F8C6DE"/>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375"/>
        </w:tabs>
        <w:ind w:left="375" w:hanging="495"/>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840"/>
        </w:tabs>
        <w:ind w:left="840" w:hanging="1800"/>
      </w:pPr>
      <w:rPr>
        <w:rFonts w:hint="default"/>
      </w:rPr>
    </w:lvl>
  </w:abstractNum>
  <w:abstractNum w:abstractNumId="22" w15:restartNumberingAfterBreak="0">
    <w:nsid w:val="3F62446F"/>
    <w:multiLevelType w:val="hybridMultilevel"/>
    <w:tmpl w:val="1CBCD134"/>
    <w:lvl w:ilvl="0" w:tplc="615A1898">
      <w:start w:val="9"/>
      <w:numFmt w:val="decimal"/>
      <w:lvlText w:val="%1."/>
      <w:lvlJc w:val="left"/>
      <w:pPr>
        <w:ind w:left="1215" w:hanging="360"/>
      </w:pPr>
      <w:rPr>
        <w:rFonts w:hint="default"/>
        <w:b/>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23" w15:restartNumberingAfterBreak="0">
    <w:nsid w:val="404309D1"/>
    <w:multiLevelType w:val="multilevel"/>
    <w:tmpl w:val="FBC8CCD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24" w15:restartNumberingAfterBreak="0">
    <w:nsid w:val="431B2CE0"/>
    <w:multiLevelType w:val="hybridMultilevel"/>
    <w:tmpl w:val="241C998A"/>
    <w:lvl w:ilvl="0" w:tplc="22CA0936">
      <w:start w:val="1"/>
      <w:numFmt w:val="bullet"/>
      <w:lvlText w:val=""/>
      <w:lvlJc w:val="left"/>
      <w:pPr>
        <w:tabs>
          <w:tab w:val="num" w:pos="280"/>
        </w:tabs>
        <w:ind w:left="280" w:firstLine="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5" w15:restartNumberingAfterBreak="0">
    <w:nsid w:val="436427D5"/>
    <w:multiLevelType w:val="hybridMultilevel"/>
    <w:tmpl w:val="73F89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977B5B"/>
    <w:multiLevelType w:val="hybridMultilevel"/>
    <w:tmpl w:val="660C72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BD0739"/>
    <w:multiLevelType w:val="multilevel"/>
    <w:tmpl w:val="09987838"/>
    <w:lvl w:ilvl="0">
      <w:start w:val="1"/>
      <w:numFmt w:val="decimal"/>
      <w:lvlText w:val="%1."/>
      <w:lvlJc w:val="left"/>
      <w:pPr>
        <w:tabs>
          <w:tab w:val="num" w:pos="360"/>
        </w:tabs>
        <w:ind w:left="360" w:hanging="360"/>
      </w:pPr>
    </w:lvl>
    <w:lvl w:ilvl="1">
      <w:start w:val="1"/>
      <w:numFmt w:val="decimal"/>
      <w:lvlText w:val="%1.%2"/>
      <w:lvlJc w:val="left"/>
      <w:pPr>
        <w:tabs>
          <w:tab w:val="num" w:pos="855"/>
        </w:tabs>
        <w:ind w:left="855" w:hanging="49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8" w15:restartNumberingAfterBreak="0">
    <w:nsid w:val="517C53D7"/>
    <w:multiLevelType w:val="multilevel"/>
    <w:tmpl w:val="002E410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907"/>
        </w:tabs>
        <w:ind w:left="907" w:hanging="51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29" w15:restartNumberingAfterBreak="0">
    <w:nsid w:val="53A7769B"/>
    <w:multiLevelType w:val="hybridMultilevel"/>
    <w:tmpl w:val="BFF6DD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625176A"/>
    <w:multiLevelType w:val="multilevel"/>
    <w:tmpl w:val="614E810C"/>
    <w:lvl w:ilvl="0">
      <w:start w:val="3"/>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6385C3A"/>
    <w:multiLevelType w:val="hybridMultilevel"/>
    <w:tmpl w:val="F732C586"/>
    <w:lvl w:ilvl="0" w:tplc="621E9244">
      <w:numFmt w:val="none"/>
      <w:lvlText w:val=""/>
      <w:lvlJc w:val="left"/>
      <w:pPr>
        <w:tabs>
          <w:tab w:val="num" w:pos="360"/>
        </w:tabs>
      </w:pPr>
    </w:lvl>
    <w:lvl w:ilvl="1" w:tplc="C5F83E16" w:tentative="1">
      <w:start w:val="1"/>
      <w:numFmt w:val="lowerLetter"/>
      <w:lvlText w:val="%2."/>
      <w:lvlJc w:val="left"/>
      <w:pPr>
        <w:tabs>
          <w:tab w:val="num" w:pos="2010"/>
        </w:tabs>
        <w:ind w:left="2010" w:hanging="360"/>
      </w:pPr>
    </w:lvl>
    <w:lvl w:ilvl="2" w:tplc="5946286C">
      <w:start w:val="1"/>
      <w:numFmt w:val="lowerRoman"/>
      <w:lvlText w:val="%3."/>
      <w:lvlJc w:val="right"/>
      <w:pPr>
        <w:tabs>
          <w:tab w:val="num" w:pos="2730"/>
        </w:tabs>
        <w:ind w:left="2730" w:hanging="180"/>
      </w:pPr>
    </w:lvl>
    <w:lvl w:ilvl="3" w:tplc="400A380E" w:tentative="1">
      <w:start w:val="1"/>
      <w:numFmt w:val="decimal"/>
      <w:lvlText w:val="%4."/>
      <w:lvlJc w:val="left"/>
      <w:pPr>
        <w:tabs>
          <w:tab w:val="num" w:pos="3450"/>
        </w:tabs>
        <w:ind w:left="3450" w:hanging="360"/>
      </w:pPr>
    </w:lvl>
    <w:lvl w:ilvl="4" w:tplc="CC5A2922" w:tentative="1">
      <w:start w:val="1"/>
      <w:numFmt w:val="lowerLetter"/>
      <w:lvlText w:val="%5."/>
      <w:lvlJc w:val="left"/>
      <w:pPr>
        <w:tabs>
          <w:tab w:val="num" w:pos="4170"/>
        </w:tabs>
        <w:ind w:left="4170" w:hanging="360"/>
      </w:pPr>
    </w:lvl>
    <w:lvl w:ilvl="5" w:tplc="5B6A8036" w:tentative="1">
      <w:start w:val="1"/>
      <w:numFmt w:val="lowerRoman"/>
      <w:lvlText w:val="%6."/>
      <w:lvlJc w:val="right"/>
      <w:pPr>
        <w:tabs>
          <w:tab w:val="num" w:pos="4890"/>
        </w:tabs>
        <w:ind w:left="4890" w:hanging="180"/>
      </w:pPr>
    </w:lvl>
    <w:lvl w:ilvl="6" w:tplc="39665E8C" w:tentative="1">
      <w:start w:val="1"/>
      <w:numFmt w:val="decimal"/>
      <w:lvlText w:val="%7."/>
      <w:lvlJc w:val="left"/>
      <w:pPr>
        <w:tabs>
          <w:tab w:val="num" w:pos="5610"/>
        </w:tabs>
        <w:ind w:left="5610" w:hanging="360"/>
      </w:pPr>
    </w:lvl>
    <w:lvl w:ilvl="7" w:tplc="B810B180" w:tentative="1">
      <w:start w:val="1"/>
      <w:numFmt w:val="lowerLetter"/>
      <w:lvlText w:val="%8."/>
      <w:lvlJc w:val="left"/>
      <w:pPr>
        <w:tabs>
          <w:tab w:val="num" w:pos="6330"/>
        </w:tabs>
        <w:ind w:left="6330" w:hanging="360"/>
      </w:pPr>
    </w:lvl>
    <w:lvl w:ilvl="8" w:tplc="2AF0817C" w:tentative="1">
      <w:start w:val="1"/>
      <w:numFmt w:val="lowerRoman"/>
      <w:lvlText w:val="%9."/>
      <w:lvlJc w:val="right"/>
      <w:pPr>
        <w:tabs>
          <w:tab w:val="num" w:pos="7050"/>
        </w:tabs>
        <w:ind w:left="7050" w:hanging="180"/>
      </w:pPr>
    </w:lvl>
  </w:abstractNum>
  <w:abstractNum w:abstractNumId="32" w15:restartNumberingAfterBreak="0">
    <w:nsid w:val="57FE6C99"/>
    <w:multiLevelType w:val="hybridMultilevel"/>
    <w:tmpl w:val="FBC67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D640E7"/>
    <w:multiLevelType w:val="hybridMultilevel"/>
    <w:tmpl w:val="614E810C"/>
    <w:lvl w:ilvl="0" w:tplc="9E281248">
      <w:start w:val="3"/>
      <w:numFmt w:val="decimal"/>
      <w:lvlText w:val="%1."/>
      <w:lvlJc w:val="left"/>
      <w:pPr>
        <w:tabs>
          <w:tab w:val="num" w:pos="397"/>
        </w:tabs>
        <w:ind w:left="397" w:hanging="39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4622D9"/>
    <w:multiLevelType w:val="multilevel"/>
    <w:tmpl w:val="05BC6912"/>
    <w:lvl w:ilvl="0">
      <w:start w:val="3"/>
      <w:numFmt w:val="decimal"/>
      <w:lvlText w:val="%1."/>
      <w:lvlJc w:val="left"/>
      <w:pPr>
        <w:tabs>
          <w:tab w:val="num" w:pos="397"/>
        </w:tabs>
        <w:ind w:left="397" w:hanging="397"/>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8B291C"/>
    <w:multiLevelType w:val="multilevel"/>
    <w:tmpl w:val="B21EB120"/>
    <w:lvl w:ilvl="0">
      <w:start w:val="3"/>
      <w:numFmt w:val="decimal"/>
      <w:lvlText w:val="%1."/>
      <w:lvlJc w:val="left"/>
      <w:pPr>
        <w:tabs>
          <w:tab w:val="num" w:pos="397"/>
        </w:tabs>
        <w:ind w:left="397" w:hanging="397"/>
      </w:pPr>
      <w:rPr>
        <w:rFonts w:hint="default"/>
      </w:rPr>
    </w:lvl>
    <w:lvl w:ilvl="1">
      <w:start w:val="1"/>
      <w:numFmt w:val="decimal"/>
      <w:lvlText w:val="%1.%2"/>
      <w:lvlJc w:val="left"/>
      <w:pPr>
        <w:tabs>
          <w:tab w:val="num" w:pos="907"/>
        </w:tabs>
        <w:ind w:left="907" w:hanging="51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6" w15:restartNumberingAfterBreak="0">
    <w:nsid w:val="60A02A81"/>
    <w:multiLevelType w:val="multilevel"/>
    <w:tmpl w:val="2ADECBD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7" w15:restartNumberingAfterBreak="0">
    <w:nsid w:val="652F7A14"/>
    <w:multiLevelType w:val="multilevel"/>
    <w:tmpl w:val="36E66B32"/>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383"/>
        </w:tabs>
        <w:ind w:left="383" w:hanging="495"/>
      </w:pPr>
      <w:rPr>
        <w:rFonts w:hint="default"/>
      </w:rPr>
    </w:lvl>
    <w:lvl w:ilvl="2">
      <w:start w:val="1"/>
      <w:numFmt w:val="decimal"/>
      <w:lvlText w:val="%1.%2.%3"/>
      <w:lvlJc w:val="left"/>
      <w:pPr>
        <w:tabs>
          <w:tab w:val="num" w:pos="496"/>
        </w:tabs>
        <w:ind w:left="496" w:hanging="720"/>
      </w:pPr>
      <w:rPr>
        <w:rFonts w:hint="default"/>
      </w:rPr>
    </w:lvl>
    <w:lvl w:ilvl="3">
      <w:start w:val="1"/>
      <w:numFmt w:val="decimal"/>
      <w:lvlText w:val="%1.%2.%3.%4"/>
      <w:lvlJc w:val="left"/>
      <w:pPr>
        <w:tabs>
          <w:tab w:val="num" w:pos="384"/>
        </w:tabs>
        <w:ind w:left="384" w:hanging="720"/>
      </w:pPr>
      <w:rPr>
        <w:rFonts w:hint="default"/>
      </w:rPr>
    </w:lvl>
    <w:lvl w:ilvl="4">
      <w:start w:val="1"/>
      <w:numFmt w:val="decimal"/>
      <w:lvlText w:val="%1.%2.%3.%4.%5"/>
      <w:lvlJc w:val="left"/>
      <w:pPr>
        <w:tabs>
          <w:tab w:val="num" w:pos="632"/>
        </w:tabs>
        <w:ind w:left="632" w:hanging="1080"/>
      </w:pPr>
      <w:rPr>
        <w:rFonts w:hint="default"/>
      </w:rPr>
    </w:lvl>
    <w:lvl w:ilvl="5">
      <w:start w:val="1"/>
      <w:numFmt w:val="decimal"/>
      <w:lvlText w:val="%1.%2.%3.%4.%5.%6"/>
      <w:lvlJc w:val="left"/>
      <w:pPr>
        <w:tabs>
          <w:tab w:val="num" w:pos="520"/>
        </w:tabs>
        <w:ind w:left="520" w:hanging="1080"/>
      </w:pPr>
      <w:rPr>
        <w:rFonts w:hint="default"/>
      </w:rPr>
    </w:lvl>
    <w:lvl w:ilvl="6">
      <w:start w:val="1"/>
      <w:numFmt w:val="decimal"/>
      <w:lvlText w:val="%1.%2.%3.%4.%5.%6.%7"/>
      <w:lvlJc w:val="left"/>
      <w:pPr>
        <w:tabs>
          <w:tab w:val="num" w:pos="768"/>
        </w:tabs>
        <w:ind w:left="768" w:hanging="1440"/>
      </w:pPr>
      <w:rPr>
        <w:rFonts w:hint="default"/>
      </w:rPr>
    </w:lvl>
    <w:lvl w:ilvl="7">
      <w:start w:val="1"/>
      <w:numFmt w:val="decimal"/>
      <w:lvlText w:val="%1.%2.%3.%4.%5.%6.%7.%8"/>
      <w:lvlJc w:val="left"/>
      <w:pPr>
        <w:tabs>
          <w:tab w:val="num" w:pos="656"/>
        </w:tabs>
        <w:ind w:left="656" w:hanging="1440"/>
      </w:pPr>
      <w:rPr>
        <w:rFonts w:hint="default"/>
      </w:rPr>
    </w:lvl>
    <w:lvl w:ilvl="8">
      <w:start w:val="1"/>
      <w:numFmt w:val="decimal"/>
      <w:lvlText w:val="%1.%2.%3.%4.%5.%6.%7.%8.%9"/>
      <w:lvlJc w:val="left"/>
      <w:pPr>
        <w:tabs>
          <w:tab w:val="num" w:pos="904"/>
        </w:tabs>
        <w:ind w:left="904" w:hanging="1800"/>
      </w:pPr>
      <w:rPr>
        <w:rFonts w:hint="default"/>
      </w:rPr>
    </w:lvl>
  </w:abstractNum>
  <w:abstractNum w:abstractNumId="38" w15:restartNumberingAfterBreak="0">
    <w:nsid w:val="668E1D47"/>
    <w:multiLevelType w:val="hybridMultilevel"/>
    <w:tmpl w:val="D396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A10906"/>
    <w:multiLevelType w:val="hybridMultilevel"/>
    <w:tmpl w:val="BC2C5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10639C"/>
    <w:multiLevelType w:val="hybridMultilevel"/>
    <w:tmpl w:val="F5FC6368"/>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start w:val="1"/>
      <w:numFmt w:val="bullet"/>
      <w:lvlText w:val=""/>
      <w:lvlJc w:val="left"/>
      <w:pPr>
        <w:ind w:left="3012" w:hanging="360"/>
      </w:pPr>
      <w:rPr>
        <w:rFonts w:ascii="Wingdings" w:hAnsi="Wingdings" w:hint="default"/>
      </w:rPr>
    </w:lvl>
    <w:lvl w:ilvl="3" w:tplc="0C090001">
      <w:start w:val="1"/>
      <w:numFmt w:val="bullet"/>
      <w:lvlText w:val=""/>
      <w:lvlJc w:val="left"/>
      <w:pPr>
        <w:ind w:left="3732" w:hanging="360"/>
      </w:pPr>
      <w:rPr>
        <w:rFonts w:ascii="Symbol" w:hAnsi="Symbol" w:hint="default"/>
      </w:rPr>
    </w:lvl>
    <w:lvl w:ilvl="4" w:tplc="0C090003">
      <w:start w:val="1"/>
      <w:numFmt w:val="bullet"/>
      <w:lvlText w:val="o"/>
      <w:lvlJc w:val="left"/>
      <w:pPr>
        <w:ind w:left="4452" w:hanging="360"/>
      </w:pPr>
      <w:rPr>
        <w:rFonts w:ascii="Courier New" w:hAnsi="Courier New" w:cs="Courier New" w:hint="default"/>
      </w:rPr>
    </w:lvl>
    <w:lvl w:ilvl="5" w:tplc="0C090005">
      <w:start w:val="1"/>
      <w:numFmt w:val="bullet"/>
      <w:lvlText w:val=""/>
      <w:lvlJc w:val="left"/>
      <w:pPr>
        <w:ind w:left="5172" w:hanging="360"/>
      </w:pPr>
      <w:rPr>
        <w:rFonts w:ascii="Wingdings" w:hAnsi="Wingdings" w:hint="default"/>
      </w:rPr>
    </w:lvl>
    <w:lvl w:ilvl="6" w:tplc="0C090001">
      <w:start w:val="1"/>
      <w:numFmt w:val="bullet"/>
      <w:lvlText w:val=""/>
      <w:lvlJc w:val="left"/>
      <w:pPr>
        <w:ind w:left="5892" w:hanging="360"/>
      </w:pPr>
      <w:rPr>
        <w:rFonts w:ascii="Symbol" w:hAnsi="Symbol" w:hint="default"/>
      </w:rPr>
    </w:lvl>
    <w:lvl w:ilvl="7" w:tplc="0C090003">
      <w:start w:val="1"/>
      <w:numFmt w:val="bullet"/>
      <w:lvlText w:val="o"/>
      <w:lvlJc w:val="left"/>
      <w:pPr>
        <w:ind w:left="6612" w:hanging="360"/>
      </w:pPr>
      <w:rPr>
        <w:rFonts w:ascii="Courier New" w:hAnsi="Courier New" w:cs="Courier New" w:hint="default"/>
      </w:rPr>
    </w:lvl>
    <w:lvl w:ilvl="8" w:tplc="0C090005">
      <w:start w:val="1"/>
      <w:numFmt w:val="bullet"/>
      <w:lvlText w:val=""/>
      <w:lvlJc w:val="left"/>
      <w:pPr>
        <w:ind w:left="7332" w:hanging="360"/>
      </w:pPr>
      <w:rPr>
        <w:rFonts w:ascii="Wingdings" w:hAnsi="Wingdings" w:hint="default"/>
      </w:rPr>
    </w:lvl>
  </w:abstractNum>
  <w:abstractNum w:abstractNumId="41" w15:restartNumberingAfterBreak="0">
    <w:nsid w:val="6C944868"/>
    <w:multiLevelType w:val="hybridMultilevel"/>
    <w:tmpl w:val="05BC6912"/>
    <w:lvl w:ilvl="0" w:tplc="13B21B04">
      <w:start w:val="3"/>
      <w:numFmt w:val="decimal"/>
      <w:lvlText w:val="%1."/>
      <w:lvlJc w:val="left"/>
      <w:pPr>
        <w:tabs>
          <w:tab w:val="num" w:pos="397"/>
        </w:tabs>
        <w:ind w:left="397" w:hanging="397"/>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A64589"/>
    <w:multiLevelType w:val="multilevel"/>
    <w:tmpl w:val="2A7E7ED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07"/>
        </w:tabs>
        <w:ind w:left="907" w:hanging="51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3" w15:restartNumberingAfterBreak="0">
    <w:nsid w:val="7BCA392E"/>
    <w:multiLevelType w:val="multilevel"/>
    <w:tmpl w:val="69B83A8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44" w15:restartNumberingAfterBreak="0">
    <w:nsid w:val="7DC95276"/>
    <w:multiLevelType w:val="hybridMultilevel"/>
    <w:tmpl w:val="DCA2DF9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29"/>
  </w:num>
  <w:num w:numId="3">
    <w:abstractNumId w:val="42"/>
  </w:num>
  <w:num w:numId="4">
    <w:abstractNumId w:val="31"/>
  </w:num>
  <w:num w:numId="5">
    <w:abstractNumId w:val="28"/>
  </w:num>
  <w:num w:numId="6">
    <w:abstractNumId w:val="27"/>
  </w:num>
  <w:num w:numId="7">
    <w:abstractNumId w:val="8"/>
  </w:num>
  <w:num w:numId="8">
    <w:abstractNumId w:val="36"/>
  </w:num>
  <w:num w:numId="9">
    <w:abstractNumId w:val="7"/>
  </w:num>
  <w:num w:numId="10">
    <w:abstractNumId w:val="33"/>
  </w:num>
  <w:num w:numId="11">
    <w:abstractNumId w:val="30"/>
  </w:num>
  <w:num w:numId="12">
    <w:abstractNumId w:val="41"/>
  </w:num>
  <w:num w:numId="13">
    <w:abstractNumId w:val="34"/>
  </w:num>
  <w:num w:numId="14">
    <w:abstractNumId w:val="12"/>
  </w:num>
  <w:num w:numId="15">
    <w:abstractNumId w:val="43"/>
  </w:num>
  <w:num w:numId="16">
    <w:abstractNumId w:val="23"/>
  </w:num>
  <w:num w:numId="17">
    <w:abstractNumId w:val="9"/>
  </w:num>
  <w:num w:numId="18">
    <w:abstractNumId w:val="11"/>
  </w:num>
  <w:num w:numId="19">
    <w:abstractNumId w:val="13"/>
  </w:num>
  <w:num w:numId="20">
    <w:abstractNumId w:val="4"/>
  </w:num>
  <w:num w:numId="21">
    <w:abstractNumId w:val="18"/>
  </w:num>
  <w:num w:numId="22">
    <w:abstractNumId w:val="1"/>
  </w:num>
  <w:num w:numId="23">
    <w:abstractNumId w:val="0"/>
  </w:num>
  <w:num w:numId="24">
    <w:abstractNumId w:val="21"/>
  </w:num>
  <w:num w:numId="25">
    <w:abstractNumId w:val="37"/>
  </w:num>
  <w:num w:numId="26">
    <w:abstractNumId w:val="22"/>
  </w:num>
  <w:num w:numId="27">
    <w:abstractNumId w:val="39"/>
  </w:num>
  <w:num w:numId="28">
    <w:abstractNumId w:val="25"/>
  </w:num>
  <w:num w:numId="29">
    <w:abstractNumId w:val="40"/>
  </w:num>
  <w:num w:numId="30">
    <w:abstractNumId w:val="26"/>
  </w:num>
  <w:num w:numId="31">
    <w:abstractNumId w:val="24"/>
  </w:num>
  <w:num w:numId="32">
    <w:abstractNumId w:val="5"/>
  </w:num>
  <w:num w:numId="33">
    <w:abstractNumId w:val="35"/>
  </w:num>
  <w:num w:numId="34">
    <w:abstractNumId w:val="17"/>
  </w:num>
  <w:num w:numId="35">
    <w:abstractNumId w:val="2"/>
  </w:num>
  <w:num w:numId="36">
    <w:abstractNumId w:val="19"/>
  </w:num>
  <w:num w:numId="37">
    <w:abstractNumId w:val="20"/>
  </w:num>
  <w:num w:numId="38">
    <w:abstractNumId w:val="44"/>
  </w:num>
  <w:num w:numId="39">
    <w:abstractNumId w:val="3"/>
  </w:num>
  <w:num w:numId="40">
    <w:abstractNumId w:val="16"/>
  </w:num>
  <w:num w:numId="41">
    <w:abstractNumId w:val="38"/>
  </w:num>
  <w:num w:numId="42">
    <w:abstractNumId w:val="32"/>
  </w:num>
  <w:num w:numId="43">
    <w:abstractNumId w:val="15"/>
  </w:num>
  <w:num w:numId="44">
    <w:abstractNumId w:val="1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42"/>
    <w:rsid w:val="0001703B"/>
    <w:rsid w:val="000227C5"/>
    <w:rsid w:val="00025C1B"/>
    <w:rsid w:val="00030BF2"/>
    <w:rsid w:val="0003355B"/>
    <w:rsid w:val="00034874"/>
    <w:rsid w:val="00034B77"/>
    <w:rsid w:val="0004010D"/>
    <w:rsid w:val="00092658"/>
    <w:rsid w:val="000A56A9"/>
    <w:rsid w:val="000E6D29"/>
    <w:rsid w:val="000F205D"/>
    <w:rsid w:val="00106B90"/>
    <w:rsid w:val="00134DB7"/>
    <w:rsid w:val="00144A78"/>
    <w:rsid w:val="00177D81"/>
    <w:rsid w:val="00184F62"/>
    <w:rsid w:val="00191406"/>
    <w:rsid w:val="0019398E"/>
    <w:rsid w:val="00197086"/>
    <w:rsid w:val="001E0AD3"/>
    <w:rsid w:val="001E1857"/>
    <w:rsid w:val="001E2885"/>
    <w:rsid w:val="001E75C6"/>
    <w:rsid w:val="00224E7C"/>
    <w:rsid w:val="00225E11"/>
    <w:rsid w:val="00231C33"/>
    <w:rsid w:val="002365F7"/>
    <w:rsid w:val="00242EC6"/>
    <w:rsid w:val="002527A9"/>
    <w:rsid w:val="00264375"/>
    <w:rsid w:val="00275878"/>
    <w:rsid w:val="002B5134"/>
    <w:rsid w:val="002E3625"/>
    <w:rsid w:val="0032675C"/>
    <w:rsid w:val="003575EB"/>
    <w:rsid w:val="00372293"/>
    <w:rsid w:val="003837D6"/>
    <w:rsid w:val="00393591"/>
    <w:rsid w:val="00397EAB"/>
    <w:rsid w:val="003B625F"/>
    <w:rsid w:val="003E07E8"/>
    <w:rsid w:val="003E5A11"/>
    <w:rsid w:val="003F1160"/>
    <w:rsid w:val="0040760F"/>
    <w:rsid w:val="004136FA"/>
    <w:rsid w:val="00432D05"/>
    <w:rsid w:val="00455276"/>
    <w:rsid w:val="004833AC"/>
    <w:rsid w:val="00491126"/>
    <w:rsid w:val="004931F9"/>
    <w:rsid w:val="004A35FB"/>
    <w:rsid w:val="004B1C09"/>
    <w:rsid w:val="004D4372"/>
    <w:rsid w:val="004E35E6"/>
    <w:rsid w:val="00510F96"/>
    <w:rsid w:val="00531750"/>
    <w:rsid w:val="00541CD1"/>
    <w:rsid w:val="00550FF0"/>
    <w:rsid w:val="00561940"/>
    <w:rsid w:val="00562880"/>
    <w:rsid w:val="005C1AAA"/>
    <w:rsid w:val="005C33FA"/>
    <w:rsid w:val="005C7549"/>
    <w:rsid w:val="005C7EC5"/>
    <w:rsid w:val="005F2C81"/>
    <w:rsid w:val="005F4CC7"/>
    <w:rsid w:val="00654101"/>
    <w:rsid w:val="00656EC9"/>
    <w:rsid w:val="00661D1D"/>
    <w:rsid w:val="00667F4E"/>
    <w:rsid w:val="00681F9E"/>
    <w:rsid w:val="006A07FF"/>
    <w:rsid w:val="006D0B77"/>
    <w:rsid w:val="006F2766"/>
    <w:rsid w:val="00715881"/>
    <w:rsid w:val="00717BDB"/>
    <w:rsid w:val="007301DD"/>
    <w:rsid w:val="007364BD"/>
    <w:rsid w:val="00736643"/>
    <w:rsid w:val="0074322F"/>
    <w:rsid w:val="00756A3F"/>
    <w:rsid w:val="007952CF"/>
    <w:rsid w:val="007D316C"/>
    <w:rsid w:val="007E4080"/>
    <w:rsid w:val="007E68E0"/>
    <w:rsid w:val="007F1EF5"/>
    <w:rsid w:val="007F4EFE"/>
    <w:rsid w:val="00815DF1"/>
    <w:rsid w:val="00817E76"/>
    <w:rsid w:val="008411A6"/>
    <w:rsid w:val="00873A38"/>
    <w:rsid w:val="00885017"/>
    <w:rsid w:val="00896B3C"/>
    <w:rsid w:val="008A1B90"/>
    <w:rsid w:val="008B6F5C"/>
    <w:rsid w:val="008B708C"/>
    <w:rsid w:val="008C107B"/>
    <w:rsid w:val="008C1E54"/>
    <w:rsid w:val="008E2668"/>
    <w:rsid w:val="008F2DCA"/>
    <w:rsid w:val="00903AD6"/>
    <w:rsid w:val="00937015"/>
    <w:rsid w:val="0096391C"/>
    <w:rsid w:val="00972CAB"/>
    <w:rsid w:val="009853DF"/>
    <w:rsid w:val="00987BA0"/>
    <w:rsid w:val="00990403"/>
    <w:rsid w:val="009A3A8C"/>
    <w:rsid w:val="009B71EC"/>
    <w:rsid w:val="009C4A38"/>
    <w:rsid w:val="009F20AC"/>
    <w:rsid w:val="009F252C"/>
    <w:rsid w:val="00A04BAB"/>
    <w:rsid w:val="00A24281"/>
    <w:rsid w:val="00A46F4D"/>
    <w:rsid w:val="00A67896"/>
    <w:rsid w:val="00A82103"/>
    <w:rsid w:val="00A86D37"/>
    <w:rsid w:val="00AA54A7"/>
    <w:rsid w:val="00AB457D"/>
    <w:rsid w:val="00AB68CE"/>
    <w:rsid w:val="00AD02A2"/>
    <w:rsid w:val="00AE24F8"/>
    <w:rsid w:val="00B04F0C"/>
    <w:rsid w:val="00B059BA"/>
    <w:rsid w:val="00B10442"/>
    <w:rsid w:val="00B12795"/>
    <w:rsid w:val="00B133CD"/>
    <w:rsid w:val="00B23028"/>
    <w:rsid w:val="00B6311E"/>
    <w:rsid w:val="00B84CBC"/>
    <w:rsid w:val="00BC491B"/>
    <w:rsid w:val="00BC4C4F"/>
    <w:rsid w:val="00BD32C8"/>
    <w:rsid w:val="00BE26DD"/>
    <w:rsid w:val="00C0101C"/>
    <w:rsid w:val="00C30553"/>
    <w:rsid w:val="00C3359A"/>
    <w:rsid w:val="00C42368"/>
    <w:rsid w:val="00C472AF"/>
    <w:rsid w:val="00C54B74"/>
    <w:rsid w:val="00C8002B"/>
    <w:rsid w:val="00C81012"/>
    <w:rsid w:val="00C83F52"/>
    <w:rsid w:val="00CB31C9"/>
    <w:rsid w:val="00CC764B"/>
    <w:rsid w:val="00CD3F68"/>
    <w:rsid w:val="00D46E29"/>
    <w:rsid w:val="00D47AE9"/>
    <w:rsid w:val="00D54033"/>
    <w:rsid w:val="00D557E9"/>
    <w:rsid w:val="00D70D56"/>
    <w:rsid w:val="00D7176D"/>
    <w:rsid w:val="00D73EDF"/>
    <w:rsid w:val="00D84881"/>
    <w:rsid w:val="00D878B0"/>
    <w:rsid w:val="00DA1410"/>
    <w:rsid w:val="00DA17B6"/>
    <w:rsid w:val="00DC14D7"/>
    <w:rsid w:val="00DE193C"/>
    <w:rsid w:val="00DF1971"/>
    <w:rsid w:val="00DF20C2"/>
    <w:rsid w:val="00DF6AAF"/>
    <w:rsid w:val="00E0605A"/>
    <w:rsid w:val="00E12919"/>
    <w:rsid w:val="00E22275"/>
    <w:rsid w:val="00E34AC7"/>
    <w:rsid w:val="00E503AA"/>
    <w:rsid w:val="00EB3650"/>
    <w:rsid w:val="00EB527A"/>
    <w:rsid w:val="00EF379C"/>
    <w:rsid w:val="00F0457B"/>
    <w:rsid w:val="00F35135"/>
    <w:rsid w:val="00F4281D"/>
    <w:rsid w:val="00F56F2C"/>
    <w:rsid w:val="00F61D8D"/>
    <w:rsid w:val="00F63766"/>
    <w:rsid w:val="00F95BED"/>
    <w:rsid w:val="00FA1184"/>
    <w:rsid w:val="00FA2AA6"/>
    <w:rsid w:val="00FB2F57"/>
    <w:rsid w:val="00FC3305"/>
    <w:rsid w:val="00FC421B"/>
    <w:rsid w:val="00FE582F"/>
    <w:rsid w:val="00FF412F"/>
    <w:rsid w:val="0B59655F"/>
    <w:rsid w:val="12BFF64A"/>
    <w:rsid w:val="14961206"/>
    <w:rsid w:val="15A7F06C"/>
    <w:rsid w:val="1E605C9E"/>
    <w:rsid w:val="1F9F30EE"/>
    <w:rsid w:val="23FC7CF4"/>
    <w:rsid w:val="2A15FEBA"/>
    <w:rsid w:val="3482D540"/>
    <w:rsid w:val="349F0BD7"/>
    <w:rsid w:val="35CD6ED2"/>
    <w:rsid w:val="3906DA19"/>
    <w:rsid w:val="395315F3"/>
    <w:rsid w:val="3B98BC8F"/>
    <w:rsid w:val="439E530C"/>
    <w:rsid w:val="45C84448"/>
    <w:rsid w:val="45F6F207"/>
    <w:rsid w:val="4E9DE5AB"/>
    <w:rsid w:val="5729C7A3"/>
    <w:rsid w:val="594966C0"/>
    <w:rsid w:val="5EBAD53A"/>
    <w:rsid w:val="634F3BDC"/>
    <w:rsid w:val="6513F166"/>
    <w:rsid w:val="66E86B0A"/>
    <w:rsid w:val="6BCFD99A"/>
    <w:rsid w:val="7069961B"/>
    <w:rsid w:val="74AA330E"/>
    <w:rsid w:val="753E3551"/>
    <w:rsid w:val="798C4DC5"/>
    <w:rsid w:val="7B8EDA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034400"/>
  <w15:docId w15:val="{B89AFBF5-1089-4E6E-8DE8-33039CFD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442"/>
    <w:rPr>
      <w:rFonts w:ascii="Arial" w:hAnsi="Arial" w:cs="Arial"/>
      <w:sz w:val="22"/>
      <w:szCs w:val="24"/>
      <w:lang w:eastAsia="en-US"/>
    </w:rPr>
  </w:style>
  <w:style w:type="paragraph" w:styleId="Heading1">
    <w:name w:val="heading 1"/>
    <w:basedOn w:val="Normal"/>
    <w:next w:val="Normal"/>
    <w:qFormat/>
    <w:rsid w:val="00C42368"/>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F56F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10442"/>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0442"/>
    <w:pPr>
      <w:tabs>
        <w:tab w:val="center" w:pos="4153"/>
        <w:tab w:val="right" w:pos="8306"/>
      </w:tabs>
    </w:pPr>
  </w:style>
  <w:style w:type="character" w:customStyle="1" w:styleId="HeaderChar">
    <w:name w:val="Header Char"/>
    <w:link w:val="Header"/>
    <w:locked/>
    <w:rsid w:val="00B10442"/>
    <w:rPr>
      <w:rFonts w:ascii="Arial" w:hAnsi="Arial" w:cs="Arial"/>
      <w:sz w:val="22"/>
      <w:szCs w:val="24"/>
      <w:lang w:val="en-AU" w:eastAsia="en-US" w:bidi="ar-SA"/>
    </w:rPr>
  </w:style>
  <w:style w:type="character" w:customStyle="1" w:styleId="Heading3Char">
    <w:name w:val="Heading 3 Char"/>
    <w:link w:val="Heading3"/>
    <w:semiHidden/>
    <w:rsid w:val="00B10442"/>
    <w:rPr>
      <w:rFonts w:ascii="Cambria" w:hAnsi="Cambria"/>
      <w:b/>
      <w:bCs/>
      <w:sz w:val="26"/>
      <w:szCs w:val="26"/>
      <w:lang w:val="en-AU" w:eastAsia="en-US" w:bidi="ar-SA"/>
    </w:rPr>
  </w:style>
  <w:style w:type="table" w:styleId="TableGrid">
    <w:name w:val="Table Grid"/>
    <w:basedOn w:val="TableNormal"/>
    <w:rsid w:val="00B10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17E76"/>
    <w:pPr>
      <w:tabs>
        <w:tab w:val="center" w:pos="4320"/>
        <w:tab w:val="right" w:pos="8640"/>
      </w:tabs>
    </w:pPr>
  </w:style>
  <w:style w:type="paragraph" w:customStyle="1" w:styleId="Footer2">
    <w:name w:val="Footer 2"/>
    <w:basedOn w:val="Footer"/>
    <w:rsid w:val="00817E76"/>
    <w:pPr>
      <w:tabs>
        <w:tab w:val="clear" w:pos="4320"/>
        <w:tab w:val="clear" w:pos="8640"/>
      </w:tabs>
      <w:spacing w:before="40" w:after="40"/>
      <w:jc w:val="center"/>
    </w:pPr>
    <w:rPr>
      <w:rFonts w:cs="Times New Roman"/>
      <w:iCs/>
      <w:color w:val="999999"/>
      <w:sz w:val="16"/>
      <w:szCs w:val="20"/>
    </w:rPr>
  </w:style>
  <w:style w:type="character" w:customStyle="1" w:styleId="FooterChar">
    <w:name w:val="Footer Char"/>
    <w:link w:val="Footer"/>
    <w:uiPriority w:val="99"/>
    <w:rsid w:val="00736643"/>
    <w:rPr>
      <w:rFonts w:ascii="Arial" w:hAnsi="Arial" w:cs="Arial"/>
      <w:sz w:val="22"/>
      <w:szCs w:val="24"/>
      <w:lang w:eastAsia="en-US"/>
    </w:rPr>
  </w:style>
  <w:style w:type="character" w:styleId="Hyperlink">
    <w:name w:val="Hyperlink"/>
    <w:basedOn w:val="DefaultParagraphFont"/>
    <w:uiPriority w:val="99"/>
    <w:rsid w:val="008E2668"/>
    <w:rPr>
      <w:color w:val="0000FF" w:themeColor="hyperlink"/>
      <w:u w:val="single"/>
    </w:rPr>
  </w:style>
  <w:style w:type="character" w:styleId="FollowedHyperlink">
    <w:name w:val="FollowedHyperlink"/>
    <w:basedOn w:val="DefaultParagraphFont"/>
    <w:rsid w:val="008E2668"/>
    <w:rPr>
      <w:color w:val="800080" w:themeColor="followedHyperlink"/>
      <w:u w:val="single"/>
    </w:rPr>
  </w:style>
  <w:style w:type="paragraph" w:styleId="ListParagraph">
    <w:name w:val="List Paragraph"/>
    <w:basedOn w:val="Normal"/>
    <w:uiPriority w:val="34"/>
    <w:qFormat/>
    <w:rsid w:val="00C3359A"/>
    <w:pPr>
      <w:spacing w:after="200"/>
      <w:ind w:left="720"/>
      <w:contextualSpacing/>
    </w:pPr>
    <w:rPr>
      <w:rFonts w:ascii="Cambria" w:eastAsia="Cambria" w:hAnsi="Cambria" w:cs="Times New Roman"/>
      <w:sz w:val="24"/>
    </w:rPr>
  </w:style>
  <w:style w:type="paragraph" w:styleId="TOC1">
    <w:name w:val="toc 1"/>
    <w:basedOn w:val="Normal"/>
    <w:next w:val="Normal"/>
    <w:autoRedefine/>
    <w:uiPriority w:val="39"/>
    <w:unhideWhenUsed/>
    <w:rsid w:val="00F56F2C"/>
    <w:pPr>
      <w:tabs>
        <w:tab w:val="left" w:pos="567"/>
        <w:tab w:val="right" w:leader="dot" w:pos="9639"/>
      </w:tabs>
      <w:spacing w:after="120"/>
      <w:ind w:left="567" w:right="567" w:hanging="567"/>
    </w:pPr>
    <w:rPr>
      <w:rFonts w:ascii="Calibri" w:eastAsiaTheme="minorHAnsi" w:hAnsi="Calibri" w:cs="Times New Roman"/>
      <w:b/>
      <w:szCs w:val="22"/>
    </w:rPr>
  </w:style>
  <w:style w:type="paragraph" w:styleId="TOC2">
    <w:name w:val="toc 2"/>
    <w:basedOn w:val="Normal"/>
    <w:next w:val="Normal"/>
    <w:autoRedefine/>
    <w:uiPriority w:val="39"/>
    <w:unhideWhenUsed/>
    <w:rsid w:val="00F56F2C"/>
    <w:pPr>
      <w:tabs>
        <w:tab w:val="left" w:pos="1134"/>
        <w:tab w:val="right" w:leader="dot" w:pos="9639"/>
      </w:tabs>
      <w:spacing w:after="120"/>
      <w:ind w:left="1134" w:right="567" w:hanging="567"/>
    </w:pPr>
    <w:rPr>
      <w:rFonts w:ascii="Calibri" w:eastAsiaTheme="minorHAnsi" w:hAnsi="Calibri" w:cs="Times New Roman"/>
      <w:szCs w:val="22"/>
    </w:rPr>
  </w:style>
  <w:style w:type="character" w:customStyle="1" w:styleId="Heading2Char">
    <w:name w:val="Heading 2 Char"/>
    <w:basedOn w:val="DefaultParagraphFont"/>
    <w:link w:val="Heading2"/>
    <w:rsid w:val="00F56F2C"/>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5F4CC7"/>
    <w:rPr>
      <w:sz w:val="16"/>
      <w:szCs w:val="16"/>
    </w:rPr>
  </w:style>
  <w:style w:type="paragraph" w:styleId="CommentText">
    <w:name w:val="annotation text"/>
    <w:basedOn w:val="Normal"/>
    <w:link w:val="CommentTextChar"/>
    <w:semiHidden/>
    <w:unhideWhenUsed/>
    <w:rsid w:val="005F4CC7"/>
    <w:rPr>
      <w:sz w:val="20"/>
      <w:szCs w:val="20"/>
    </w:rPr>
  </w:style>
  <w:style w:type="character" w:customStyle="1" w:styleId="CommentTextChar">
    <w:name w:val="Comment Text Char"/>
    <w:basedOn w:val="DefaultParagraphFont"/>
    <w:link w:val="CommentText"/>
    <w:semiHidden/>
    <w:rsid w:val="005F4CC7"/>
    <w:rPr>
      <w:rFonts w:ascii="Arial" w:hAnsi="Arial" w:cs="Arial"/>
      <w:lang w:eastAsia="en-US"/>
    </w:rPr>
  </w:style>
  <w:style w:type="paragraph" w:styleId="CommentSubject">
    <w:name w:val="annotation subject"/>
    <w:basedOn w:val="CommentText"/>
    <w:next w:val="CommentText"/>
    <w:link w:val="CommentSubjectChar"/>
    <w:semiHidden/>
    <w:unhideWhenUsed/>
    <w:rsid w:val="005F4CC7"/>
    <w:rPr>
      <w:b/>
      <w:bCs/>
    </w:rPr>
  </w:style>
  <w:style w:type="character" w:customStyle="1" w:styleId="CommentSubjectChar">
    <w:name w:val="Comment Subject Char"/>
    <w:basedOn w:val="CommentTextChar"/>
    <w:link w:val="CommentSubject"/>
    <w:semiHidden/>
    <w:rsid w:val="005F4CC7"/>
    <w:rPr>
      <w:rFonts w:ascii="Arial" w:hAnsi="Arial" w:cs="Arial"/>
      <w:b/>
      <w:bCs/>
      <w:lang w:eastAsia="en-US"/>
    </w:rPr>
  </w:style>
  <w:style w:type="paragraph" w:styleId="BalloonText">
    <w:name w:val="Balloon Text"/>
    <w:basedOn w:val="Normal"/>
    <w:link w:val="BalloonTextChar"/>
    <w:semiHidden/>
    <w:unhideWhenUsed/>
    <w:rsid w:val="005F4CC7"/>
    <w:rPr>
      <w:rFonts w:ascii="Segoe UI" w:hAnsi="Segoe UI" w:cs="Segoe UI"/>
      <w:sz w:val="18"/>
      <w:szCs w:val="18"/>
    </w:rPr>
  </w:style>
  <w:style w:type="character" w:customStyle="1" w:styleId="BalloonTextChar">
    <w:name w:val="Balloon Text Char"/>
    <w:basedOn w:val="DefaultParagraphFont"/>
    <w:link w:val="BalloonText"/>
    <w:semiHidden/>
    <w:rsid w:val="005F4CC7"/>
    <w:rPr>
      <w:rFonts w:ascii="Segoe UI" w:hAnsi="Segoe UI" w:cs="Segoe UI"/>
      <w:sz w:val="18"/>
      <w:szCs w:val="18"/>
      <w:lang w:eastAsia="en-US"/>
    </w:rPr>
  </w:style>
  <w:style w:type="paragraph" w:styleId="TOCHeading">
    <w:name w:val="TOC Heading"/>
    <w:basedOn w:val="Heading1"/>
    <w:next w:val="Normal"/>
    <w:uiPriority w:val="39"/>
    <w:unhideWhenUsed/>
    <w:qFormat/>
    <w:rsid w:val="00AB68CE"/>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23895">
      <w:bodyDiv w:val="1"/>
      <w:marLeft w:val="0"/>
      <w:marRight w:val="0"/>
      <w:marTop w:val="0"/>
      <w:marBottom w:val="0"/>
      <w:divBdr>
        <w:top w:val="none" w:sz="0" w:space="0" w:color="auto"/>
        <w:left w:val="none" w:sz="0" w:space="0" w:color="auto"/>
        <w:bottom w:val="none" w:sz="0" w:space="0" w:color="auto"/>
        <w:right w:val="none" w:sz="0" w:space="0" w:color="auto"/>
      </w:divBdr>
    </w:div>
    <w:div w:id="18918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rwonhealth.org.au/about-us/publications/strategic-pla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stem.prompt.org.au/Download/Document.aspx?id=14457829&amp;code=EC3DA105117CA075EB4F81D9E9B7A4DD" TargetMode="External"/><Relationship Id="rId17" Type="http://schemas.openxmlformats.org/officeDocument/2006/relationships/hyperlink" Target="http://system.prompt.org.au/Download/Document.aspx?id=14207461&amp;code=CEBBD2FF831A13E9DA75C15436347B55"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nhmrc.gov.au/about-us/publications/australian-code-responsible-conduct-research-20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etyandquality.gov.au/wp-content/uploads/2011/09/NSQHS-Standards-Sept-2012.pdf"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nhmrc.gov.au/about-us/publications/national-statement-ethical-conduct-human-research-2007-updated-2018"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tyandquality.gov.au/standards/clinical-tr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271aeb36d3049f69689796cd11f2678 xmlns="79ea0bee-f956-422a-96bb-18b5a89f58be">
      <Terms xmlns="http://schemas.microsoft.com/office/infopath/2007/PartnerControls">
        <TermInfo xmlns="http://schemas.microsoft.com/office/infopath/2007/PartnerControls">
          <TermName xmlns="http://schemas.microsoft.com/office/infopath/2007/PartnerControls">Terms of Reference</TermName>
          <TermId xmlns="http://schemas.microsoft.com/office/infopath/2007/PartnerControls">f7e1942c-ea21-4eec-8c0e-de7a09a99447</TermId>
        </TermInfo>
      </Terms>
    </e271aeb36d3049f69689796cd11f2678>
    <p25a1c8b6ebc4a28b7ae7781eed36608 xmlns="79ea0bee-f956-422a-96bb-18b5a89f58be">
      <Terms xmlns="http://schemas.microsoft.com/office/infopath/2007/PartnerControls"/>
    </p25a1c8b6ebc4a28b7ae7781eed36608>
    <TaxCatchAll xmlns="79ea0bee-f956-422a-96bb-18b5a89f58be">
      <Value>10</Value>
    </TaxCatchAll>
    <b292d4e069134bb0a42eabe464f9824d xmlns="79ea0bee-f956-422a-96bb-18b5a89f58be">
      <Terms xmlns="http://schemas.microsoft.com/office/infopath/2007/PartnerControls"/>
    </b292d4e069134bb0a42eabe464f9824d>
    <Department_Note xmlns="79ea0bee-f956-422a-96bb-18b5a89f58be">
      <Terms xmlns="http://schemas.microsoft.com/office/infopath/2007/PartnerControls"/>
    </Department_Note>
    <Function_Note xmlns="79ea0bee-f956-422a-96bb-18b5a89f58be">
      <Terms xmlns="http://schemas.microsoft.com/office/infopath/2007/PartnerControls"/>
    </Function_Note>
    <f87793f9772c44f885365c4cfff7394b xmlns="79ea0bee-f956-422a-96bb-18b5a89f58be">
      <Terms xmlns="http://schemas.microsoft.com/office/infopath/2007/PartnerControls"/>
    </f87793f9772c44f885365c4cfff7394b>
    <TaxKeywordTaxHTField xmlns="79ea0bee-f956-422a-96bb-18b5a89f58be">
      <Terms xmlns="http://schemas.microsoft.com/office/infopath/2007/PartnerControls"/>
    </TaxKeywordTaxHTField>
    <RMC_x0020_meeting_x0020_approved xmlns="f4555c6d-db32-492d-a336-464dc99a68a9">2021-02-09T13:00:00+00:00</RMC_x0020_meeting_x0020_approved>
    <r33p xmlns="f4555c6d-db32-492d-a336-464dc99a68a9" xmlns:xsi="http://www.w3.org/2001/XMLSchema-instance" xsi:nil="true"/>
    <PI xmlns="f4555c6d-db32-492d-a336-464dc99a68a9" xsi:nil="true"/>
    <famh xmlns="f4555c6d-db32-492d-a336-464dc99a68a9" xmlns:xsi="http://www.w3.org/2001/XMLSchema-instance" xsi:nil="true"/>
    <In_x0020_person_x0020_Collection xmlns="f4555c6d-db32-492d-a336-464dc99a68a9">false</In_x0020_person_x0020_Collection>
    <BH_x0020_local_x0020_Ref xmlns="f4555c6d-db32-492d-a336-464dc99a68a9">N/A</BH_x0020_local_x0020_Ref>
    <Comments xmlns="f4555c6d-db32-492d-a336-464dc99a68a9" xsi:nil="true"/>
    <h2o8 xmlns="f4555c6d-db32-492d-a336-464dc99a68a9" xsi:nil="true"/>
    <BH_x0020_local_x0020_Ref_x0020_1 xmlns="f4555c6d-db32-492d-a336-464dc99a68a9" xsi:nil="true"/>
    <Signed xmlns="f4555c6d-db32-492d-a336-464dc99a68a9">false</Signed>
    <Department xmlns="f4555c6d-db32-492d-a336-464dc99a68a9" xsi:nil="true"/>
    <Agreement_x0020_type xmlns="f4555c6d-db32-492d-a336-464dc99a68a9">other</Agree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Barwon Health Document" ma:contentTypeID="0x010100AC01782F923B8D4A862EAC8DAFAC8C4B005D39767945587E459C1837ECB76B4CD2" ma:contentTypeVersion="22" ma:contentTypeDescription="Base Barwon Health Document" ma:contentTypeScope="" ma:versionID="16bb9eb36ee79f44457d3a01aa12429e">
  <xsd:schema xmlns:xsd="http://www.w3.org/2001/XMLSchema" xmlns:xs="http://www.w3.org/2001/XMLSchema" xmlns:p="http://schemas.microsoft.com/office/2006/metadata/properties" xmlns:ns2="79ea0bee-f956-422a-96bb-18b5a89f58be" xmlns:ns3="f4555c6d-db32-492d-a336-464dc99a68a9" targetNamespace="http://schemas.microsoft.com/office/2006/metadata/properties" ma:root="true" ma:fieldsID="abb6c320242603fc9622bd7640d43a63" ns2:_="" ns3:_="">
    <xsd:import namespace="79ea0bee-f956-422a-96bb-18b5a89f58be"/>
    <xsd:import namespace="f4555c6d-db32-492d-a336-464dc99a68a9"/>
    <xsd:element name="properties">
      <xsd:complexType>
        <xsd:sequence>
          <xsd:element name="documentManagement">
            <xsd:complexType>
              <xsd:all>
                <xsd:element ref="ns3:Signed" minOccurs="0"/>
                <xsd:element ref="ns3:In_x0020_person_x0020_Collection" minOccurs="0"/>
                <xsd:element ref="ns3:RMC_x0020_meeting_x0020_approved" minOccurs="0"/>
                <xsd:element ref="ns3:Agreement_x0020_type"/>
                <xsd:element ref="ns3:r33p" minOccurs="0"/>
                <xsd:element ref="ns3:famh" minOccurs="0"/>
                <xsd:element ref="ns3:BH_x0020_local_x0020_Ref"/>
                <xsd:element ref="ns3:PI" minOccurs="0"/>
                <xsd:element ref="ns3:Comments" minOccurs="0"/>
                <xsd:element ref="ns3:Department" minOccurs="0"/>
                <xsd:element ref="ns2:Function_Note" minOccurs="0"/>
                <xsd:element ref="ns2:TaxCatchAll" minOccurs="0"/>
                <xsd:element ref="ns2:TaxKeywordTaxHTField" minOccurs="0"/>
                <xsd:element ref="ns2:f87793f9772c44f885365c4cfff7394b" minOccurs="0"/>
                <xsd:element ref="ns2:TaxCatchAllLabel" minOccurs="0"/>
                <xsd:element ref="ns2:Department_Note" minOccurs="0"/>
                <xsd:element ref="ns2:e271aeb36d3049f69689796cd11f2678" minOccurs="0"/>
                <xsd:element ref="ns2:b292d4e069134bb0a42eabe464f9824d" minOccurs="0"/>
                <xsd:element ref="ns2:p25a1c8b6ebc4a28b7ae7781eed36608" minOccurs="0"/>
                <xsd:element ref="ns3:h2o8" minOccurs="0"/>
                <xsd:element ref="ns3:BH_x0020_local_x0020_Ref_x0020_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a0bee-f956-422a-96bb-18b5a89f58be" elementFormDefault="qualified">
    <xsd:import namespace="http://schemas.microsoft.com/office/2006/documentManagement/types"/>
    <xsd:import namespace="http://schemas.microsoft.com/office/infopath/2007/PartnerControls"/>
    <xsd:element name="Function_Note" ma:index="21" nillable="true" ma:taxonomy="true" ma:internalName="Function_Note" ma:taxonomyFieldName="Function" ma:displayName="Function" ma:fieldId="{781aca2a-9225-4baa-bb05-38628d9b4dde}" ma:sspId="5df48394-3e60-4807-9e51-1db332a89fb0" ma:termSetId="54c3393d-608d-4b87-80de-c3eae5113bd0"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cc780934-5c30-45f0-8b7c-bb438ad2cf9f}" ma:internalName="TaxCatchAll" ma:showField="CatchAllData" ma:web="79ea0bee-f956-422a-96bb-18b5a89f58be">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5df48394-3e60-4807-9e51-1db332a89fb0" ma:termSetId="00000000-0000-0000-0000-000000000000" ma:anchorId="00000000-0000-0000-0000-000000000000" ma:open="true" ma:isKeyword="true">
      <xsd:complexType>
        <xsd:sequence>
          <xsd:element ref="pc:Terms" minOccurs="0" maxOccurs="1"/>
        </xsd:sequence>
      </xsd:complexType>
    </xsd:element>
    <xsd:element name="f87793f9772c44f885365c4cfff7394b" ma:index="24" nillable="true" ma:taxonomy="true" ma:internalName="f87793f9772c44f885365c4cfff7394b" ma:taxonomyFieldName="Month" ma:displayName="Month" ma:fieldId="{f87793f9-772c-44f8-8536-5c4cfff7394b}" ma:sspId="5df48394-3e60-4807-9e51-1db332a89fb0" ma:termSetId="21025e96-bd2f-494f-be69-898270d85ace"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cc780934-5c30-45f0-8b7c-bb438ad2cf9f}" ma:internalName="TaxCatchAllLabel" ma:readOnly="true" ma:showField="CatchAllDataLabel" ma:web="79ea0bee-f956-422a-96bb-18b5a89f58be">
      <xsd:complexType>
        <xsd:complexContent>
          <xsd:extension base="dms:MultiChoiceLookup">
            <xsd:sequence>
              <xsd:element name="Value" type="dms:Lookup" maxOccurs="unbounded" minOccurs="0" nillable="true"/>
            </xsd:sequence>
          </xsd:extension>
        </xsd:complexContent>
      </xsd:complexType>
    </xsd:element>
    <xsd:element name="Department_Note" ma:index="26" nillable="true" ma:taxonomy="true" ma:internalName="Department_Note" ma:taxonomyFieldName="DepartmentBH" ma:displayName="Department (BH)" ma:fieldId="{21515f04-1c08-4b94-a6ed-630436679ed3}" ma:sspId="5df48394-3e60-4807-9e51-1db332a89fb0" ma:termSetId="56f720b8-97ba-40ea-a7e9-9fba8ef3fc35" ma:anchorId="00000000-0000-0000-0000-000000000000" ma:open="false" ma:isKeyword="false">
      <xsd:complexType>
        <xsd:sequence>
          <xsd:element ref="pc:Terms" minOccurs="0" maxOccurs="1"/>
        </xsd:sequence>
      </xsd:complexType>
    </xsd:element>
    <xsd:element name="e271aeb36d3049f69689796cd11f2678" ma:index="27" ma:taxonomy="true" ma:internalName="e271aeb36d3049f69689796cd11f2678" ma:taxonomyFieldName="Document_x0020_Type" ma:displayName="Document Type" ma:fieldId="{e271aeb3-6d30-49f6-9689-796cd11f2678}" ma:sspId="5df48394-3e60-4807-9e51-1db332a89fb0" ma:termSetId="252e79b1-ebc9-438b-b63b-5e49fe3f9206" ma:anchorId="00000000-0000-0000-0000-000000000000" ma:open="false" ma:isKeyword="false">
      <xsd:complexType>
        <xsd:sequence>
          <xsd:element ref="pc:Terms" minOccurs="0" maxOccurs="1"/>
        </xsd:sequence>
      </xsd:complexType>
    </xsd:element>
    <xsd:element name="b292d4e069134bb0a42eabe464f9824d" ma:index="28" nillable="true" ma:taxonomy="true" ma:internalName="b292d4e069134bb0a42eabe464f9824d" ma:taxonomyFieldName="Calendar_x0020_Year" ma:displayName="Calendar Year" ma:fieldId="{b292d4e0-6913-4bb0-a42e-abe464f9824d}" ma:sspId="5df48394-3e60-4807-9e51-1db332a89fb0" ma:termSetId="78186e32-13f3-4c0d-992f-f96f7d8f6cb8" ma:anchorId="00000000-0000-0000-0000-000000000000" ma:open="false" ma:isKeyword="false">
      <xsd:complexType>
        <xsd:sequence>
          <xsd:element ref="pc:Terms" minOccurs="0" maxOccurs="1"/>
        </xsd:sequence>
      </xsd:complexType>
    </xsd:element>
    <xsd:element name="p25a1c8b6ebc4a28b7ae7781eed36608" ma:index="29" nillable="true" ma:taxonomy="true" ma:internalName="p25a1c8b6ebc4a28b7ae7781eed36608" ma:taxonomyFieldName="Fiscal_x0020_Year" ma:displayName="Fiscal Year" ma:fieldId="{925a1c8b-6ebc-4a28-b7ae-7781eed36608}" ma:sspId="5df48394-3e60-4807-9e51-1db332a89fb0" ma:termSetId="8eb98b6f-4cf7-4601-bc58-963c4f5d0f4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555c6d-db32-492d-a336-464dc99a68a9" elementFormDefault="qualified">
    <xsd:import namespace="http://schemas.microsoft.com/office/2006/documentManagement/types"/>
    <xsd:import namespace="http://schemas.microsoft.com/office/infopath/2007/PartnerControls"/>
    <xsd:element name="Signed" ma:index="9" nillable="true" ma:displayName="Signed" ma:default="0" ma:internalName="Signed">
      <xsd:simpleType>
        <xsd:restriction base="dms:Boolean"/>
      </xsd:simpleType>
    </xsd:element>
    <xsd:element name="In_x0020_person_x0020_Collection" ma:index="10" nillable="true" ma:displayName="In person Collection" ma:default="0" ma:internalName="In_x0020_person_x0020_Collection">
      <xsd:simpleType>
        <xsd:restriction base="dms:Boolean"/>
      </xsd:simpleType>
    </xsd:element>
    <xsd:element name="RMC_x0020_meeting_x0020_approved" ma:index="11" nillable="true" ma:displayName="RMC meeting approved" ma:description="use US date" ma:format="DateOnly" ma:internalName="RMC_x0020_meeting_x0020_approved">
      <xsd:simpleType>
        <xsd:restriction base="dms:DateTime"/>
      </xsd:simpleType>
    </xsd:element>
    <xsd:element name="Agreement_x0020_type" ma:index="12" ma:displayName="Agreement type" ma:default="CTRA" ma:format="Dropdown" ma:internalName="Agreement_x0020_type">
      <xsd:simpleType>
        <xsd:restriction base="dms:Choice">
          <xsd:enumeration value="CTRA"/>
          <xsd:enumeration value="CTRA Amendment"/>
          <xsd:enumeration value="Indemnity"/>
          <xsd:enumeration value="RCA"/>
          <xsd:enumeration value="Annexure A"/>
          <xsd:enumeration value="Multi Institute Agreement"/>
          <xsd:enumeration value="Data Share Agreement"/>
          <xsd:enumeration value="Material Transfer Agreement"/>
          <xsd:enumeration value="other"/>
          <xsd:enumeration value="N/A"/>
        </xsd:restriction>
      </xsd:simpleType>
    </xsd:element>
    <xsd:element name="r33p" ma:index="13" nillable="true" ma:displayName="Date signed" ma:default="[today]" ma:format="DateOnly" ma:internalName="r33p">
      <xsd:simpleType>
        <xsd:restriction base="dms:DateTime"/>
      </xsd:simpleType>
    </xsd:element>
    <xsd:element name="famh" ma:index="14" nillable="true" ma:displayName="Date collected" ma:default="[today]" ma:format="DateOnly" ma:internalName="famh">
      <xsd:simpleType>
        <xsd:restriction base="dms:DateTime"/>
      </xsd:simpleType>
    </xsd:element>
    <xsd:element name="BH_x0020_local_x0020_Ref" ma:index="15" ma:displayName="BH local Ref" ma:internalName="BH_x0020_local_x0020_Ref">
      <xsd:simpleType>
        <xsd:restriction base="dms:Text">
          <xsd:maxLength value="255"/>
        </xsd:restriction>
      </xsd:simpleType>
    </xsd:element>
    <xsd:element name="PI" ma:index="16" nillable="true" ma:displayName="PI" ma:internalName="PI">
      <xsd:simpleType>
        <xsd:restriction base="dms:Text">
          <xsd:maxLength value="255"/>
        </xsd:restriction>
      </xsd:simpleType>
    </xsd:element>
    <xsd:element name="Comments" ma:index="17" nillable="true" ma:displayName="Comments" ma:internalName="Comments">
      <xsd:simpleType>
        <xsd:restriction base="dms:Note">
          <xsd:maxLength value="255"/>
        </xsd:restriction>
      </xsd:simpleType>
    </xsd:element>
    <xsd:element name="Department" ma:index="18" nillable="true" ma:displayName="Department" ma:internalName="Department">
      <xsd:simpleType>
        <xsd:restriction base="dms:Text">
          <xsd:maxLength value="255"/>
        </xsd:restriction>
      </xsd:simpleType>
    </xsd:element>
    <xsd:element name="h2o8" ma:index="34" nillable="true" ma:displayName="Text" ma:internalName="h2o8">
      <xsd:simpleType>
        <xsd:restriction base="dms:Text"/>
      </xsd:simpleType>
    </xsd:element>
    <xsd:element name="BH_x0020_local_x0020_Ref_x0020_1" ma:index="35" nillable="true" ma:displayName="BH local Ref 1" ma:internalName="BH_x0020_local_x0020_Ref_x0020_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D5065-7E38-4933-8E8A-346A5831B6A8}">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79ea0bee-f956-422a-96bb-18b5a89f58be"/>
    <ds:schemaRef ds:uri="http://purl.org/dc/terms/"/>
    <ds:schemaRef ds:uri="http://www.w3.org/XML/1998/namespace"/>
    <ds:schemaRef ds:uri="http://schemas.openxmlformats.org/package/2006/metadata/core-properties"/>
    <ds:schemaRef ds:uri="f4555c6d-db32-492d-a336-464dc99a68a9"/>
  </ds:schemaRefs>
</ds:datastoreItem>
</file>

<file path=customXml/itemProps2.xml><?xml version="1.0" encoding="utf-8"?>
<ds:datastoreItem xmlns:ds="http://schemas.openxmlformats.org/officeDocument/2006/customXml" ds:itemID="{26BD0AA4-80AB-4E01-A7E9-FB2B68593F1A}"/>
</file>

<file path=customXml/itemProps3.xml><?xml version="1.0" encoding="utf-8"?>
<ds:datastoreItem xmlns:ds="http://schemas.openxmlformats.org/officeDocument/2006/customXml" ds:itemID="{B9A84248-5378-4619-ADC6-1A32F599D139}">
  <ds:schemaRefs>
    <ds:schemaRef ds:uri="http://schemas.microsoft.com/sharepoint/v3/contenttype/forms"/>
  </ds:schemaRefs>
</ds:datastoreItem>
</file>

<file path=customXml/itemProps4.xml><?xml version="1.0" encoding="utf-8"?>
<ds:datastoreItem xmlns:ds="http://schemas.openxmlformats.org/officeDocument/2006/customXml" ds:itemID="{CB83D31E-3127-4124-8BDF-25829832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Committee Template</vt:lpstr>
    </vt:vector>
  </TitlesOfParts>
  <Company>Barwon Health</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Template</dc:title>
  <dc:subject/>
  <dc:creator>JACKB</dc:creator>
  <cp:keywords/>
  <dc:description/>
  <cp:lastModifiedBy>Simon Woods</cp:lastModifiedBy>
  <cp:revision>2</cp:revision>
  <cp:lastPrinted>2011-01-18T02:37:00Z</cp:lastPrinted>
  <dcterms:created xsi:type="dcterms:W3CDTF">2021-01-07T02:12:00Z</dcterms:created>
  <dcterms:modified xsi:type="dcterms:W3CDTF">2021-01-07T02:12:00Z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0x010100AC01782F923B8D4A862EAC8DAFAC8C4B005D39767945587E459C1837ECB76B4CD2</vt:lpwstr>
  </property>
  <property fmtid="{D5CDD505-2E9C-101B-9397-08002B2CF9AE}" pid="4" name="TaxKeyword">
    <vt:lpwstr/>
  </property>
  <property fmtid="{D5CDD505-2E9C-101B-9397-08002B2CF9AE}" pid="5" name="DepartmentBH">
    <vt:lpwstr/>
  </property>
  <property fmtid="{D5CDD505-2E9C-101B-9397-08002B2CF9AE}" pid="6" name="Month">
    <vt:lpwstr/>
  </property>
  <property fmtid="{D5CDD505-2E9C-101B-9397-08002B2CF9AE}" pid="7" name="Calendar Year">
    <vt:lpwstr/>
  </property>
  <property fmtid="{D5CDD505-2E9C-101B-9397-08002B2CF9AE}" pid="8" name="Document Type">
    <vt:lpwstr>10;#Terms of Reference|f7e1942c-ea21-4eec-8c0e-de7a09a99447</vt:lpwstr>
  </property>
  <property fmtid="{D5CDD505-2E9C-101B-9397-08002B2CF9AE}" pid="9" name="Function">
    <vt:lpwstr/>
  </property>
  <property fmtid="{D5CDD505-2E9C-101B-9397-08002B2CF9AE}" pid="10" name="Fiscal Year">
    <vt:lpwstr/>
  </property>
</Properties>
</file>