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94" w:rsidRDefault="00FA016B" w:rsidP="008D0488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* </w:t>
      </w:r>
      <w:r w:rsidR="008A45CA">
        <w:rPr>
          <w:rFonts w:ascii="Calibri Light" w:hAnsi="Calibri Light" w:cs="Calibri Light"/>
        </w:rPr>
        <w:t xml:space="preserve">Laboratory training requirement for staff and contractors who will work in the ACCTC </w:t>
      </w:r>
      <w:r w:rsidR="002E5BAA">
        <w:rPr>
          <w:rFonts w:ascii="Calibri Light" w:hAnsi="Calibri Light" w:cs="Calibri Light"/>
        </w:rPr>
        <w:t>laboratory. Please indicate where training is applicable.</w:t>
      </w:r>
      <w:r w:rsidR="00364E11">
        <w:rPr>
          <w:rFonts w:ascii="Calibri Light" w:hAnsi="Calibri Light" w:cs="Calibri Light"/>
        </w:rPr>
        <w:t xml:space="preserve"> Kindly see individual training records for details.</w:t>
      </w:r>
    </w:p>
    <w:tbl>
      <w:tblPr>
        <w:tblStyle w:val="TableGrid"/>
        <w:tblW w:w="16315" w:type="dxa"/>
        <w:jc w:val="center"/>
        <w:tblLook w:val="04A0" w:firstRow="1" w:lastRow="0" w:firstColumn="1" w:lastColumn="0" w:noHBand="0" w:noVBand="1"/>
      </w:tblPr>
      <w:tblGrid>
        <w:gridCol w:w="1432"/>
        <w:gridCol w:w="2244"/>
        <w:gridCol w:w="2093"/>
        <w:gridCol w:w="1733"/>
        <w:gridCol w:w="1383"/>
        <w:gridCol w:w="1205"/>
        <w:gridCol w:w="1671"/>
        <w:gridCol w:w="1842"/>
        <w:gridCol w:w="2712"/>
      </w:tblGrid>
      <w:tr w:rsidR="00CA6C95" w:rsidTr="00CA6C95">
        <w:trPr>
          <w:trHeight w:val="549"/>
          <w:jc w:val="center"/>
        </w:trPr>
        <w:tc>
          <w:tcPr>
            <w:tcW w:w="1432" w:type="dxa"/>
            <w:shd w:val="clear" w:color="auto" w:fill="D5DCE4" w:themeFill="text2" w:themeFillTint="33"/>
            <w:vAlign w:val="center"/>
          </w:tcPr>
          <w:p w:rsidR="00CA6C95" w:rsidRDefault="00CA6C95" w:rsidP="00CA6C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2244" w:type="dxa"/>
            <w:shd w:val="clear" w:color="auto" w:fill="D5DCE4" w:themeFill="text2" w:themeFillTint="33"/>
            <w:vAlign w:val="center"/>
          </w:tcPr>
          <w:p w:rsidR="00CA6C95" w:rsidRPr="002E5BAA" w:rsidRDefault="00CA6C95" w:rsidP="00CA6C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093" w:type="dxa"/>
            <w:shd w:val="clear" w:color="auto" w:fill="D5DCE4" w:themeFill="text2" w:themeFillTint="33"/>
            <w:vAlign w:val="center"/>
          </w:tcPr>
          <w:p w:rsidR="00CA6C95" w:rsidRPr="002E5BAA" w:rsidRDefault="00CA6C95" w:rsidP="00CA6C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ignature</w:t>
            </w:r>
          </w:p>
        </w:tc>
        <w:tc>
          <w:tcPr>
            <w:tcW w:w="1733" w:type="dxa"/>
            <w:shd w:val="clear" w:color="auto" w:fill="D5DCE4" w:themeFill="text2" w:themeFillTint="33"/>
            <w:vAlign w:val="center"/>
          </w:tcPr>
          <w:p w:rsidR="00CA6C95" w:rsidRPr="002E5BAA" w:rsidRDefault="00CA6C95" w:rsidP="00CA6C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Institute/</w:t>
            </w:r>
          </w:p>
          <w:p w:rsidR="00CA6C95" w:rsidRPr="002E5BAA" w:rsidRDefault="00CA6C95" w:rsidP="00CA6C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Department:</w:t>
            </w:r>
          </w:p>
        </w:tc>
        <w:tc>
          <w:tcPr>
            <w:tcW w:w="1383" w:type="dxa"/>
            <w:shd w:val="clear" w:color="auto" w:fill="D5DCE4" w:themeFill="text2" w:themeFillTint="33"/>
            <w:vAlign w:val="center"/>
          </w:tcPr>
          <w:p w:rsidR="00CA6C95" w:rsidRPr="002E5BAA" w:rsidRDefault="00CA6C95" w:rsidP="00CA6C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Processing of human biological samples</w:t>
            </w:r>
          </w:p>
        </w:tc>
        <w:tc>
          <w:tcPr>
            <w:tcW w:w="1205" w:type="dxa"/>
            <w:shd w:val="clear" w:color="auto" w:fill="D5DCE4" w:themeFill="text2" w:themeFillTint="33"/>
            <w:vAlign w:val="center"/>
          </w:tcPr>
          <w:p w:rsidR="00CA6C95" w:rsidRPr="002E5BAA" w:rsidRDefault="00CA6C95" w:rsidP="00CA6C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Operation of centrifuge</w:t>
            </w:r>
          </w:p>
        </w:tc>
        <w:tc>
          <w:tcPr>
            <w:tcW w:w="1671" w:type="dxa"/>
            <w:shd w:val="clear" w:color="auto" w:fill="D5DCE4" w:themeFill="text2" w:themeFillTint="33"/>
            <w:vAlign w:val="center"/>
          </w:tcPr>
          <w:p w:rsidR="00CA6C95" w:rsidRPr="006A1031" w:rsidRDefault="00CA6C95" w:rsidP="00CA6C9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E5BAA">
              <w:rPr>
                <w:rFonts w:ascii="Calibri Light" w:hAnsi="Calibri Light" w:cs="Calibri Light"/>
                <w:b/>
                <w:sz w:val="24"/>
                <w:szCs w:val="24"/>
              </w:rPr>
              <w:t>Safe transport of infectiou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s substances by air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:rsidR="00CA6C95" w:rsidRPr="002E5BAA" w:rsidRDefault="00CA6C95" w:rsidP="00CA6C9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Infectious spill control</w:t>
            </w:r>
          </w:p>
        </w:tc>
        <w:tc>
          <w:tcPr>
            <w:tcW w:w="2712" w:type="dxa"/>
            <w:shd w:val="clear" w:color="auto" w:fill="D5DCE4" w:themeFill="text2" w:themeFillTint="33"/>
            <w:vAlign w:val="center"/>
          </w:tcPr>
          <w:p w:rsidR="00CA6C95" w:rsidRPr="002E5BAA" w:rsidRDefault="00CA6C95" w:rsidP="00CA6C9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Trainer (name &amp; signature)</w:t>
            </w:r>
          </w:p>
        </w:tc>
      </w:tr>
      <w:tr w:rsidR="00CA6C95" w:rsidTr="00CA6C95">
        <w:trPr>
          <w:trHeight w:val="522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  <w:tr w:rsidR="00CA6C95" w:rsidTr="00CA6C95">
        <w:trPr>
          <w:trHeight w:val="549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  <w:tr w:rsidR="00CA6C95" w:rsidTr="00CA6C95">
        <w:trPr>
          <w:trHeight w:val="522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  <w:tr w:rsidR="00CA6C95" w:rsidTr="00CA6C95">
        <w:trPr>
          <w:trHeight w:val="522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  <w:tr w:rsidR="00CA6C95" w:rsidTr="00CA6C95">
        <w:trPr>
          <w:trHeight w:val="522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  <w:tr w:rsidR="00CA6C95" w:rsidTr="00CA6C95">
        <w:trPr>
          <w:trHeight w:val="522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  <w:tr w:rsidR="00CA6C95" w:rsidTr="00CA6C95">
        <w:trPr>
          <w:trHeight w:val="522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  <w:tr w:rsidR="00CA6C95" w:rsidTr="00CA6C95">
        <w:trPr>
          <w:trHeight w:val="522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  <w:tr w:rsidR="00CA6C95" w:rsidTr="00CA6C95">
        <w:trPr>
          <w:trHeight w:val="522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  <w:tr w:rsidR="00CA6C95" w:rsidTr="00CA6C95">
        <w:trPr>
          <w:trHeight w:val="522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  <w:tr w:rsidR="00CA6C95" w:rsidTr="00CA6C95">
        <w:trPr>
          <w:trHeight w:val="522"/>
          <w:jc w:val="center"/>
        </w:trPr>
        <w:tc>
          <w:tcPr>
            <w:tcW w:w="1432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A6C95" w:rsidRDefault="00CA6C95" w:rsidP="00CA6C95">
            <w:pPr>
              <w:rPr>
                <w:rFonts w:ascii="Calibri Light" w:hAnsi="Calibri Light" w:cs="Calibri Light"/>
              </w:rPr>
            </w:pPr>
          </w:p>
        </w:tc>
      </w:tr>
    </w:tbl>
    <w:p w:rsidR="001B00F8" w:rsidRDefault="001B00F8" w:rsidP="00AC1AB0">
      <w:pPr>
        <w:ind w:left="-851"/>
        <w:rPr>
          <w:rFonts w:ascii="Calibri Light" w:hAnsi="Calibri Light" w:cs="Calibri Light"/>
        </w:rPr>
      </w:pPr>
    </w:p>
    <w:p w:rsidR="00AC1AB0" w:rsidRDefault="00AC1AB0" w:rsidP="00AC1AB0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* Laboratory training requirement for staff and contractors who will work in the ACCTC laboratory. Please indicate where training is applicable. Kindly see individual training records for details.</w:t>
      </w:r>
    </w:p>
    <w:tbl>
      <w:tblPr>
        <w:tblStyle w:val="TableGrid"/>
        <w:tblW w:w="16315" w:type="dxa"/>
        <w:jc w:val="center"/>
        <w:tblLook w:val="04A0" w:firstRow="1" w:lastRow="0" w:firstColumn="1" w:lastColumn="0" w:noHBand="0" w:noVBand="1"/>
      </w:tblPr>
      <w:tblGrid>
        <w:gridCol w:w="1432"/>
        <w:gridCol w:w="2244"/>
        <w:gridCol w:w="2093"/>
        <w:gridCol w:w="1733"/>
        <w:gridCol w:w="1383"/>
        <w:gridCol w:w="1205"/>
        <w:gridCol w:w="1671"/>
        <w:gridCol w:w="1842"/>
        <w:gridCol w:w="2712"/>
      </w:tblGrid>
      <w:tr w:rsidR="00C73144" w:rsidTr="00144702">
        <w:trPr>
          <w:trHeight w:val="549"/>
          <w:jc w:val="center"/>
        </w:trPr>
        <w:tc>
          <w:tcPr>
            <w:tcW w:w="1432" w:type="dxa"/>
            <w:shd w:val="clear" w:color="auto" w:fill="D5DCE4" w:themeFill="text2" w:themeFillTint="33"/>
            <w:vAlign w:val="center"/>
          </w:tcPr>
          <w:p w:rsidR="00C73144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2244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093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1733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Institute/</w:t>
            </w:r>
          </w:p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Department:</w:t>
            </w:r>
          </w:p>
        </w:tc>
        <w:tc>
          <w:tcPr>
            <w:tcW w:w="1383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Processing of human biological samples</w:t>
            </w:r>
          </w:p>
        </w:tc>
        <w:tc>
          <w:tcPr>
            <w:tcW w:w="1205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Operation of centrifuge</w:t>
            </w:r>
          </w:p>
        </w:tc>
        <w:tc>
          <w:tcPr>
            <w:tcW w:w="1671" w:type="dxa"/>
            <w:shd w:val="clear" w:color="auto" w:fill="D5DCE4" w:themeFill="text2" w:themeFillTint="33"/>
            <w:vAlign w:val="center"/>
          </w:tcPr>
          <w:p w:rsidR="00C73144" w:rsidRPr="006A1031" w:rsidRDefault="00C73144" w:rsidP="0014470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E5BAA">
              <w:rPr>
                <w:rFonts w:ascii="Calibri Light" w:hAnsi="Calibri Light" w:cs="Calibri Light"/>
                <w:b/>
                <w:sz w:val="24"/>
                <w:szCs w:val="24"/>
              </w:rPr>
              <w:t>Safe transport of infectiou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s substances by air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Infectious spill control</w:t>
            </w:r>
          </w:p>
        </w:tc>
        <w:tc>
          <w:tcPr>
            <w:tcW w:w="2712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Trainer (name &amp; signature)</w:t>
            </w: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49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</w:tbl>
    <w:p w:rsidR="001B00F8" w:rsidRDefault="001B00F8" w:rsidP="00AC1AB0">
      <w:pPr>
        <w:ind w:left="-851"/>
        <w:rPr>
          <w:rFonts w:ascii="Calibri Light" w:hAnsi="Calibri Light" w:cs="Calibri Light"/>
        </w:rPr>
      </w:pPr>
    </w:p>
    <w:p w:rsidR="00AC1AB0" w:rsidRDefault="00AC1AB0" w:rsidP="00AC1AB0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* Laboratory training requirement for staff and contractors who will work in the ACCTC laboratory. Please indicate where training is applicable. Kindly see individual training records for details.</w:t>
      </w:r>
    </w:p>
    <w:tbl>
      <w:tblPr>
        <w:tblStyle w:val="TableGrid"/>
        <w:tblW w:w="16315" w:type="dxa"/>
        <w:jc w:val="center"/>
        <w:tblLook w:val="04A0" w:firstRow="1" w:lastRow="0" w:firstColumn="1" w:lastColumn="0" w:noHBand="0" w:noVBand="1"/>
      </w:tblPr>
      <w:tblGrid>
        <w:gridCol w:w="1432"/>
        <w:gridCol w:w="2244"/>
        <w:gridCol w:w="2093"/>
        <w:gridCol w:w="1733"/>
        <w:gridCol w:w="1383"/>
        <w:gridCol w:w="1205"/>
        <w:gridCol w:w="1671"/>
        <w:gridCol w:w="1842"/>
        <w:gridCol w:w="2712"/>
      </w:tblGrid>
      <w:tr w:rsidR="00C73144" w:rsidTr="00144702">
        <w:trPr>
          <w:trHeight w:val="549"/>
          <w:jc w:val="center"/>
        </w:trPr>
        <w:tc>
          <w:tcPr>
            <w:tcW w:w="1432" w:type="dxa"/>
            <w:shd w:val="clear" w:color="auto" w:fill="D5DCE4" w:themeFill="text2" w:themeFillTint="33"/>
            <w:vAlign w:val="center"/>
          </w:tcPr>
          <w:p w:rsidR="00C73144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2244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093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1733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Institute/</w:t>
            </w:r>
          </w:p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Department:</w:t>
            </w:r>
          </w:p>
        </w:tc>
        <w:tc>
          <w:tcPr>
            <w:tcW w:w="1383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Processing of human biological samples</w:t>
            </w:r>
          </w:p>
        </w:tc>
        <w:tc>
          <w:tcPr>
            <w:tcW w:w="1205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Operation of centrifuge</w:t>
            </w:r>
          </w:p>
        </w:tc>
        <w:tc>
          <w:tcPr>
            <w:tcW w:w="1671" w:type="dxa"/>
            <w:shd w:val="clear" w:color="auto" w:fill="D5DCE4" w:themeFill="text2" w:themeFillTint="33"/>
            <w:vAlign w:val="center"/>
          </w:tcPr>
          <w:p w:rsidR="00C73144" w:rsidRPr="006A1031" w:rsidRDefault="00C73144" w:rsidP="0014470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E5BAA">
              <w:rPr>
                <w:rFonts w:ascii="Calibri Light" w:hAnsi="Calibri Light" w:cs="Calibri Light"/>
                <w:b/>
                <w:sz w:val="24"/>
                <w:szCs w:val="24"/>
              </w:rPr>
              <w:t>Safe transport of infectiou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s substances by air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E5BAA">
              <w:rPr>
                <w:rFonts w:asciiTheme="majorHAnsi" w:hAnsiTheme="majorHAnsi" w:cstheme="majorHAnsi"/>
                <w:b/>
                <w:sz w:val="24"/>
                <w:szCs w:val="24"/>
              </w:rPr>
              <w:t>Infectious spill control</w:t>
            </w:r>
          </w:p>
        </w:tc>
        <w:tc>
          <w:tcPr>
            <w:tcW w:w="2712" w:type="dxa"/>
            <w:shd w:val="clear" w:color="auto" w:fill="D5DCE4" w:themeFill="text2" w:themeFillTint="33"/>
            <w:vAlign w:val="center"/>
          </w:tcPr>
          <w:p w:rsidR="00C73144" w:rsidRPr="002E5BAA" w:rsidRDefault="00C73144" w:rsidP="0014470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Trainer (name &amp; signature)</w:t>
            </w: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49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  <w:tr w:rsidR="00C73144" w:rsidTr="00144702">
        <w:trPr>
          <w:trHeight w:val="522"/>
          <w:jc w:val="center"/>
        </w:trPr>
        <w:tc>
          <w:tcPr>
            <w:tcW w:w="1432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4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093" w:type="dxa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5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1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  <w:tc>
          <w:tcPr>
            <w:tcW w:w="2712" w:type="dxa"/>
            <w:vAlign w:val="center"/>
          </w:tcPr>
          <w:p w:rsidR="00C73144" w:rsidRDefault="00C73144" w:rsidP="00144702">
            <w:pPr>
              <w:rPr>
                <w:rFonts w:ascii="Calibri Light" w:hAnsi="Calibri Light" w:cs="Calibri Light"/>
              </w:rPr>
            </w:pPr>
          </w:p>
        </w:tc>
      </w:tr>
    </w:tbl>
    <w:p w:rsidR="008D0488" w:rsidRPr="008D0488" w:rsidRDefault="008D0488" w:rsidP="00AC1AB0">
      <w:pPr>
        <w:rPr>
          <w:rFonts w:ascii="Calibri Light" w:hAnsi="Calibri Light" w:cs="Calibri Light"/>
        </w:rPr>
      </w:pPr>
      <w:bookmarkStart w:id="0" w:name="_GoBack"/>
      <w:bookmarkEnd w:id="0"/>
    </w:p>
    <w:sectPr w:rsidR="008D0488" w:rsidRPr="008D0488" w:rsidSect="00F205D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D0" w:rsidRDefault="006D4FD0" w:rsidP="00F205DA">
      <w:pPr>
        <w:spacing w:after="0" w:line="240" w:lineRule="auto"/>
      </w:pPr>
      <w:r>
        <w:separator/>
      </w:r>
    </w:p>
  </w:endnote>
  <w:endnote w:type="continuationSeparator" w:id="0">
    <w:p w:rsidR="006D4FD0" w:rsidRDefault="006D4FD0" w:rsidP="00F2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16"/>
        <w:szCs w:val="16"/>
      </w:rPr>
      <w:id w:val="-131818074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16B" w:rsidRPr="00D70B00" w:rsidRDefault="00FA016B">
            <w:pPr>
              <w:pStyle w:val="Footer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D70B00">
              <w:rPr>
                <w:rFonts w:ascii="Calibri Light" w:hAnsi="Calibri Light" w:cs="Calibri Light"/>
                <w:sz w:val="16"/>
                <w:szCs w:val="16"/>
              </w:rPr>
              <w:t xml:space="preserve">Page </w: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PAGE </w:instrTex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C7314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D70B00">
              <w:rPr>
                <w:rFonts w:ascii="Calibri Light" w:hAnsi="Calibri Light" w:cs="Calibri Light"/>
                <w:sz w:val="16"/>
                <w:szCs w:val="16"/>
              </w:rPr>
              <w:t xml:space="preserve"> of </w: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NUMPAGES  </w:instrTex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C7314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3</w: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205DA" w:rsidRPr="00BE00E3" w:rsidRDefault="00BE00E3" w:rsidP="00D70B00">
    <w:pPr>
      <w:pStyle w:val="Footer"/>
      <w:ind w:left="-993"/>
      <w:rPr>
        <w:rFonts w:ascii="Calibri Light" w:hAnsi="Calibri Light" w:cs="Calibri Light"/>
        <w:sz w:val="16"/>
        <w:szCs w:val="16"/>
      </w:rPr>
    </w:pPr>
    <w:r w:rsidRPr="004719FF">
      <w:rPr>
        <w:rFonts w:ascii="Calibri Light" w:hAnsi="Calibri Light" w:cs="Calibri Light"/>
        <w:sz w:val="16"/>
        <w:szCs w:val="16"/>
      </w:rPr>
      <w:t xml:space="preserve">ACCTC-BH </w:t>
    </w:r>
    <w:r w:rsidR="00816EC1">
      <w:rPr>
        <w:rFonts w:ascii="Calibri Light" w:hAnsi="Calibri Light" w:cs="Calibri Light"/>
        <w:sz w:val="16"/>
        <w:szCs w:val="16"/>
      </w:rPr>
      <w:t>Laboratory</w:t>
    </w:r>
    <w:r w:rsidR="008A45CA">
      <w:rPr>
        <w:rFonts w:ascii="Calibri Light" w:hAnsi="Calibri Light" w:cs="Calibri Light"/>
        <w:sz w:val="16"/>
        <w:szCs w:val="16"/>
      </w:rPr>
      <w:t xml:space="preserve"> training requirement</w:t>
    </w:r>
    <w:r w:rsidRPr="004719FF">
      <w:rPr>
        <w:rFonts w:ascii="Calibri Light" w:hAnsi="Calibri Light" w:cs="Calibri Light"/>
        <w:sz w:val="16"/>
        <w:szCs w:val="16"/>
      </w:rPr>
      <w:t xml:space="preserve"> version 1.0 dated </w:t>
    </w:r>
    <w:r w:rsidR="00816EC1">
      <w:rPr>
        <w:rFonts w:ascii="Calibri Light" w:hAnsi="Calibri Light" w:cs="Calibri Light"/>
        <w:sz w:val="16"/>
        <w:szCs w:val="16"/>
      </w:rPr>
      <w:t>27</w:t>
    </w:r>
    <w:r w:rsidRPr="004719FF">
      <w:rPr>
        <w:rFonts w:ascii="Calibri Light" w:hAnsi="Calibri Light" w:cs="Calibri Light"/>
        <w:sz w:val="16"/>
        <w:szCs w:val="16"/>
        <w:vertAlign w:val="superscript"/>
      </w:rPr>
      <w:t>th</w:t>
    </w:r>
    <w:r w:rsidRPr="004719FF">
      <w:rPr>
        <w:rFonts w:ascii="Calibri Light" w:hAnsi="Calibri Light" w:cs="Calibri Light"/>
        <w:sz w:val="16"/>
        <w:szCs w:val="16"/>
      </w:rPr>
      <w:t xml:space="preserve"> </w:t>
    </w:r>
    <w:r w:rsidR="00816EC1">
      <w:rPr>
        <w:rFonts w:ascii="Calibri Light" w:hAnsi="Calibri Light" w:cs="Calibri Light"/>
        <w:sz w:val="16"/>
        <w:szCs w:val="16"/>
      </w:rPr>
      <w:t>Mar</w:t>
    </w:r>
    <w:r w:rsidRPr="004719FF">
      <w:rPr>
        <w:rFonts w:ascii="Calibri Light" w:hAnsi="Calibri Light" w:cs="Calibri Light"/>
        <w:sz w:val="16"/>
        <w:szCs w:val="16"/>
      </w:rPr>
      <w:t xml:space="preserve"> 202</w:t>
    </w:r>
    <w:r w:rsidR="00816EC1">
      <w:rPr>
        <w:rFonts w:ascii="Calibri Light" w:hAnsi="Calibri Light" w:cs="Calibri Light"/>
        <w:sz w:val="16"/>
        <w:szCs w:val="16"/>
      </w:rPr>
      <w:t>3</w:t>
    </w:r>
    <w:r>
      <w:rPr>
        <w:rFonts w:ascii="Calibri Light" w:hAnsi="Calibri Light" w:cs="Calibri Light"/>
        <w:sz w:val="16"/>
        <w:szCs w:val="16"/>
      </w:rPr>
      <w:tab/>
    </w:r>
    <w:r w:rsidR="00FA016B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7F5AFD4" wp14:editId="676722A4">
          <wp:simplePos x="0" y="0"/>
          <wp:positionH relativeFrom="page">
            <wp:posOffset>7315200</wp:posOffset>
          </wp:positionH>
          <wp:positionV relativeFrom="page">
            <wp:posOffset>7146949</wp:posOffset>
          </wp:positionV>
          <wp:extent cx="3304241" cy="372110"/>
          <wp:effectExtent l="0" t="0" r="0" b="889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35" r="3728" b="21755"/>
                  <a:stretch/>
                </pic:blipFill>
                <pic:spPr bwMode="auto">
                  <a:xfrm>
                    <a:off x="0" y="0"/>
                    <a:ext cx="3304241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D0" w:rsidRDefault="006D4FD0" w:rsidP="00F205DA">
      <w:pPr>
        <w:spacing w:after="0" w:line="240" w:lineRule="auto"/>
      </w:pPr>
      <w:r>
        <w:separator/>
      </w:r>
    </w:p>
  </w:footnote>
  <w:footnote w:type="continuationSeparator" w:id="0">
    <w:p w:rsidR="006D4FD0" w:rsidRDefault="006D4FD0" w:rsidP="00F2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DA" w:rsidRDefault="00FA016B" w:rsidP="00F205DA">
    <w:pPr>
      <w:ind w:left="-993"/>
      <w:rPr>
        <w:rFonts w:ascii="Calibri Light" w:hAnsi="Calibri Light" w:cs="Calibri Light"/>
        <w:color w:val="A6A6A6" w:themeColor="background1" w:themeShade="A6"/>
        <w:sz w:val="20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E60BF44" wp14:editId="50967269">
          <wp:simplePos x="0" y="0"/>
          <wp:positionH relativeFrom="page">
            <wp:posOffset>9370504</wp:posOffset>
          </wp:positionH>
          <wp:positionV relativeFrom="page">
            <wp:posOffset>89475</wp:posOffset>
          </wp:positionV>
          <wp:extent cx="1089613" cy="1034805"/>
          <wp:effectExtent l="0" t="0" r="0" b="0"/>
          <wp:wrapThrough wrapText="bothSides">
            <wp:wrapPolygon edited="0">
              <wp:start x="0" y="0"/>
              <wp:lineTo x="0" y="21083"/>
              <wp:lineTo x="21159" y="21083"/>
              <wp:lineTo x="21159" y="0"/>
              <wp:lineTo x="0" y="0"/>
            </wp:wrapPolygon>
          </wp:wrapThrough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32" t="12001" r="3934" b="42165"/>
                  <a:stretch/>
                </pic:blipFill>
                <pic:spPr bwMode="auto">
                  <a:xfrm>
                    <a:off x="0" y="0"/>
                    <a:ext cx="1089613" cy="1034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-742063</wp:posOffset>
          </wp:positionH>
          <wp:positionV relativeFrom="paragraph">
            <wp:posOffset>-303195</wp:posOffset>
          </wp:positionV>
          <wp:extent cx="1549400" cy="492760"/>
          <wp:effectExtent l="0" t="0" r="0" b="2540"/>
          <wp:wrapThrough wrapText="bothSides">
            <wp:wrapPolygon edited="0">
              <wp:start x="0" y="0"/>
              <wp:lineTo x="0" y="20876"/>
              <wp:lineTo x="21246" y="20876"/>
              <wp:lineTo x="21246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FD0" w:rsidRDefault="00F205DA" w:rsidP="006D4FD0">
    <w:pPr>
      <w:spacing w:line="240" w:lineRule="auto"/>
      <w:ind w:left="-993"/>
      <w:rPr>
        <w:rFonts w:ascii="Calibri Light" w:hAnsi="Calibri Light" w:cs="Calibri Light"/>
        <w:color w:val="A6A6A6" w:themeColor="background1" w:themeShade="A6"/>
        <w:sz w:val="16"/>
      </w:rPr>
    </w:pPr>
    <w:r w:rsidRPr="006D4FD0">
      <w:rPr>
        <w:rFonts w:ascii="Calibri Light" w:hAnsi="Calibri Light" w:cs="Calibri Light"/>
        <w:color w:val="A6A6A6" w:themeColor="background1" w:themeShade="A6"/>
        <w:sz w:val="16"/>
      </w:rPr>
      <w:t>Adrian Costa Clinical Trials Centre</w:t>
    </w:r>
  </w:p>
  <w:p w:rsidR="00F205DA" w:rsidRPr="006D4FD0" w:rsidRDefault="006D4FD0" w:rsidP="006D4FD0">
    <w:pPr>
      <w:spacing w:line="240" w:lineRule="auto"/>
      <w:ind w:left="-993"/>
      <w:rPr>
        <w:rFonts w:ascii="Calibri Light" w:hAnsi="Calibri Light" w:cs="Calibri Light"/>
        <w:color w:val="A6A6A6" w:themeColor="background1" w:themeShade="A6"/>
        <w:sz w:val="16"/>
      </w:rPr>
    </w:pPr>
    <w:r w:rsidRPr="006D4FD0">
      <w:rPr>
        <w:rFonts w:ascii="Calibri Light" w:hAnsi="Calibri Light" w:cs="Calibri Light"/>
        <w:color w:val="A6A6A6" w:themeColor="background1" w:themeShade="A6"/>
        <w:sz w:val="16"/>
      </w:rPr>
      <w:t xml:space="preserve">73 Lt Ryrie </w:t>
    </w:r>
    <w:r w:rsidR="00F205DA" w:rsidRPr="006D4FD0">
      <w:rPr>
        <w:rFonts w:ascii="Calibri Light" w:hAnsi="Calibri Light" w:cs="Calibri Light"/>
        <w:color w:val="A6A6A6" w:themeColor="background1" w:themeShade="A6"/>
        <w:sz w:val="16"/>
      </w:rPr>
      <w:t>St, Geelong Vic 3220</w:t>
    </w:r>
    <w:r>
      <w:rPr>
        <w:rFonts w:ascii="Calibri Light" w:hAnsi="Calibri Light" w:cs="Calibri Light"/>
        <w:color w:val="A6A6A6" w:themeColor="background1" w:themeShade="A6"/>
        <w:sz w:val="20"/>
      </w:rPr>
      <w:tab/>
    </w:r>
    <w:r>
      <w:rPr>
        <w:rFonts w:ascii="Calibri Light" w:hAnsi="Calibri Light" w:cs="Calibri Light"/>
        <w:color w:val="A6A6A6" w:themeColor="background1" w:themeShade="A6"/>
        <w:sz w:val="20"/>
      </w:rPr>
      <w:tab/>
    </w:r>
    <w:r>
      <w:rPr>
        <w:rFonts w:ascii="Calibri Light" w:hAnsi="Calibri Light" w:cs="Calibri Light"/>
        <w:color w:val="A6A6A6" w:themeColor="background1" w:themeShade="A6"/>
        <w:sz w:val="20"/>
      </w:rPr>
      <w:tab/>
    </w:r>
    <w:r>
      <w:rPr>
        <w:rFonts w:ascii="Calibri Light" w:hAnsi="Calibri Light" w:cs="Calibri Light"/>
        <w:color w:val="A6A6A6" w:themeColor="background1" w:themeShade="A6"/>
        <w:sz w:val="20"/>
      </w:rPr>
      <w:tab/>
    </w:r>
    <w:r>
      <w:rPr>
        <w:rFonts w:ascii="Calibri Light" w:hAnsi="Calibri Light" w:cs="Calibri Light"/>
        <w:color w:val="A6A6A6" w:themeColor="background1" w:themeShade="A6"/>
        <w:sz w:val="20"/>
      </w:rPr>
      <w:tab/>
    </w:r>
    <w:r>
      <w:rPr>
        <w:rFonts w:ascii="Calibri Light" w:hAnsi="Calibri Light" w:cs="Calibri Light"/>
        <w:b/>
        <w:i/>
        <w:sz w:val="24"/>
        <w:u w:val="single"/>
      </w:rPr>
      <w:t>Training Log for</w:t>
    </w:r>
    <w:r w:rsidR="008A45CA">
      <w:rPr>
        <w:rFonts w:ascii="Calibri Light" w:hAnsi="Calibri Light" w:cs="Calibri Light"/>
        <w:b/>
        <w:i/>
        <w:sz w:val="24"/>
        <w:u w:val="single"/>
      </w:rPr>
      <w:t xml:space="preserve"> staff and </w:t>
    </w:r>
    <w:r w:rsidR="0067785E">
      <w:rPr>
        <w:rFonts w:ascii="Calibri Light" w:hAnsi="Calibri Light" w:cs="Calibri Light"/>
        <w:b/>
        <w:i/>
        <w:sz w:val="24"/>
        <w:u w:val="single"/>
      </w:rPr>
      <w:t>relevant employees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D0"/>
    <w:rsid w:val="000F224D"/>
    <w:rsid w:val="001B00F8"/>
    <w:rsid w:val="001B6604"/>
    <w:rsid w:val="002B7233"/>
    <w:rsid w:val="002E5BAA"/>
    <w:rsid w:val="00346ADF"/>
    <w:rsid w:val="00364E11"/>
    <w:rsid w:val="0037087E"/>
    <w:rsid w:val="0067785E"/>
    <w:rsid w:val="006A1031"/>
    <w:rsid w:val="006D4FD0"/>
    <w:rsid w:val="00816EC1"/>
    <w:rsid w:val="0083396D"/>
    <w:rsid w:val="008A45CA"/>
    <w:rsid w:val="008D0488"/>
    <w:rsid w:val="00973F4F"/>
    <w:rsid w:val="00AC1AB0"/>
    <w:rsid w:val="00BE00E3"/>
    <w:rsid w:val="00C73144"/>
    <w:rsid w:val="00C85719"/>
    <w:rsid w:val="00CA6C95"/>
    <w:rsid w:val="00D60EDA"/>
    <w:rsid w:val="00D70B00"/>
    <w:rsid w:val="00DF507E"/>
    <w:rsid w:val="00F205DA"/>
    <w:rsid w:val="00F26972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753A3"/>
  <w15:chartTrackingRefBased/>
  <w15:docId w15:val="{580B557A-5FFC-4053-B888-A583D3E0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972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972"/>
    <w:rPr>
      <w:rFonts w:ascii="Calibri Light" w:eastAsiaTheme="majorEastAsia" w:hAnsi="Calibri Light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20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DA"/>
  </w:style>
  <w:style w:type="paragraph" w:styleId="Footer">
    <w:name w:val="footer"/>
    <w:basedOn w:val="Normal"/>
    <w:link w:val="FooterChar"/>
    <w:uiPriority w:val="99"/>
    <w:unhideWhenUsed/>
    <w:rsid w:val="00F20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DA"/>
  </w:style>
  <w:style w:type="character" w:styleId="PageNumber">
    <w:name w:val="page number"/>
    <w:semiHidden/>
    <w:rsid w:val="00F205DA"/>
    <w:rPr>
      <w:b/>
    </w:rPr>
  </w:style>
  <w:style w:type="table" w:styleId="TableGrid">
    <w:name w:val="Table Grid"/>
    <w:basedOn w:val="TableNormal"/>
    <w:uiPriority w:val="39"/>
    <w:rsid w:val="008D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CCTC\Templates\1-Study_related_templates\1.2-Lab_related_templates\ACCTC_Laboratory_Training_Requirement_v.1.0_07Jan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94DC-08D0-421A-9B2A-A10DC116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ACCTC_Laboratory_Training_Requirement_v.1.0_07Jan2022.dotx</Template>
  <TotalTime>14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 JEEVANRAJ</dc:creator>
  <cp:keywords/>
  <dc:description/>
  <cp:lastModifiedBy> </cp:lastModifiedBy>
  <cp:revision>9</cp:revision>
  <cp:lastPrinted>2023-03-27T00:27:00Z</cp:lastPrinted>
  <dcterms:created xsi:type="dcterms:W3CDTF">2023-03-26T22:24:00Z</dcterms:created>
  <dcterms:modified xsi:type="dcterms:W3CDTF">2023-03-27T00:29:00Z</dcterms:modified>
</cp:coreProperties>
</file>